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675" w:rsidRPr="005D1485" w:rsidRDefault="00A87675" w:rsidP="00A87675">
      <w:pPr>
        <w:jc w:val="center"/>
        <w:rPr>
          <w:rFonts w:ascii="黑体" w:eastAsia="黑体" w:hAnsi="黑体"/>
          <w:b/>
          <w:bCs/>
          <w:sz w:val="24"/>
          <w:szCs w:val="24"/>
        </w:rPr>
      </w:pPr>
      <w:r w:rsidRPr="005D1485">
        <w:rPr>
          <w:rFonts w:ascii="黑体" w:eastAsia="黑体" w:hAnsi="黑体"/>
          <w:b/>
          <w:bCs/>
          <w:sz w:val="24"/>
          <w:szCs w:val="24"/>
        </w:rPr>
        <w:t>河南理工大学材料科学与工程学院第</w:t>
      </w:r>
      <w:r w:rsidR="00052B13" w:rsidRPr="005D1485">
        <w:rPr>
          <w:rFonts w:ascii="黑体" w:eastAsia="黑体" w:hAnsi="黑体" w:hint="eastAsia"/>
          <w:b/>
          <w:bCs/>
          <w:sz w:val="24"/>
          <w:szCs w:val="24"/>
        </w:rPr>
        <w:t>三</w:t>
      </w:r>
      <w:r w:rsidRPr="005D1485">
        <w:rPr>
          <w:rFonts w:ascii="黑体" w:eastAsia="黑体" w:hAnsi="黑体"/>
          <w:b/>
          <w:bCs/>
          <w:sz w:val="24"/>
          <w:szCs w:val="24"/>
        </w:rPr>
        <w:t>期“青年马克思</w:t>
      </w:r>
    </w:p>
    <w:p w:rsidR="00A87675" w:rsidRPr="005D1485" w:rsidRDefault="00A87675" w:rsidP="00A87675">
      <w:pPr>
        <w:jc w:val="center"/>
        <w:rPr>
          <w:rFonts w:ascii="黑体" w:eastAsia="黑体" w:hAnsi="黑体"/>
          <w:b/>
          <w:bCs/>
          <w:sz w:val="24"/>
          <w:szCs w:val="24"/>
        </w:rPr>
      </w:pPr>
      <w:r w:rsidRPr="005D1485">
        <w:rPr>
          <w:rFonts w:ascii="黑体" w:eastAsia="黑体" w:hAnsi="黑体"/>
          <w:b/>
          <w:bCs/>
          <w:sz w:val="24"/>
          <w:szCs w:val="24"/>
        </w:rPr>
        <w:t>主义者培养工程</w:t>
      </w:r>
      <w:proofErr w:type="gramStart"/>
      <w:r w:rsidRPr="005D1485">
        <w:rPr>
          <w:rFonts w:ascii="黑体" w:eastAsia="黑体" w:hAnsi="黑体"/>
          <w:b/>
          <w:bCs/>
          <w:sz w:val="24"/>
          <w:szCs w:val="24"/>
        </w:rPr>
        <w:t>”</w:t>
      </w:r>
      <w:proofErr w:type="gramEnd"/>
      <w:r w:rsidRPr="005D1485">
        <w:rPr>
          <w:rFonts w:ascii="黑体" w:eastAsia="黑体" w:hAnsi="黑体"/>
          <w:b/>
          <w:bCs/>
          <w:sz w:val="24"/>
          <w:szCs w:val="24"/>
        </w:rPr>
        <w:t>培养班入选学员名单公示</w:t>
      </w:r>
    </w:p>
    <w:p w:rsidR="00A87675" w:rsidRPr="005D1485" w:rsidRDefault="00A87675" w:rsidP="00A87675">
      <w:pPr>
        <w:spacing w:line="360" w:lineRule="auto"/>
        <w:ind w:firstLineChars="200" w:firstLine="440"/>
        <w:rPr>
          <w:rFonts w:ascii="仿宋" w:eastAsia="仿宋" w:hAnsi="仿宋"/>
          <w:sz w:val="22"/>
          <w:szCs w:val="24"/>
        </w:rPr>
      </w:pPr>
      <w:r w:rsidRPr="005D1485">
        <w:rPr>
          <w:rFonts w:ascii="仿宋" w:eastAsia="仿宋" w:hAnsi="仿宋"/>
          <w:sz w:val="22"/>
          <w:szCs w:val="24"/>
        </w:rPr>
        <w:t>按照河南理工大学材料科学与工程学院第</w:t>
      </w:r>
      <w:r w:rsidRPr="005D1485">
        <w:rPr>
          <w:rFonts w:ascii="仿宋" w:eastAsia="仿宋" w:hAnsi="仿宋" w:hint="eastAsia"/>
          <w:sz w:val="22"/>
          <w:szCs w:val="24"/>
        </w:rPr>
        <w:t>三</w:t>
      </w:r>
      <w:r w:rsidRPr="005D1485">
        <w:rPr>
          <w:rFonts w:ascii="仿宋" w:eastAsia="仿宋" w:hAnsi="仿宋"/>
          <w:sz w:val="22"/>
          <w:szCs w:val="24"/>
        </w:rPr>
        <w:t>期“青年马克思主义者培养工程”培养班选拔工作安排，</w:t>
      </w:r>
      <w:proofErr w:type="gramStart"/>
      <w:r w:rsidRPr="005D1485">
        <w:rPr>
          <w:rFonts w:ascii="仿宋" w:eastAsia="仿宋" w:hAnsi="仿宋"/>
          <w:sz w:val="22"/>
          <w:szCs w:val="24"/>
        </w:rPr>
        <w:t>团学组织</w:t>
      </w:r>
      <w:proofErr w:type="gramEnd"/>
      <w:r w:rsidRPr="005D1485">
        <w:rPr>
          <w:rFonts w:ascii="仿宋" w:eastAsia="仿宋" w:hAnsi="仿宋"/>
          <w:sz w:val="22"/>
          <w:szCs w:val="24"/>
        </w:rPr>
        <w:t>积极宣传、广泛动员，多名同学积极参加报名选拔。院团委通过资格审查、</w:t>
      </w:r>
      <w:r w:rsidRPr="005D1485">
        <w:rPr>
          <w:rFonts w:ascii="仿宋" w:eastAsia="仿宋" w:hAnsi="仿宋" w:hint="eastAsia"/>
          <w:sz w:val="22"/>
          <w:szCs w:val="24"/>
        </w:rPr>
        <w:t>材料评审</w:t>
      </w:r>
      <w:r w:rsidRPr="005D1485">
        <w:rPr>
          <w:rFonts w:ascii="仿宋" w:eastAsia="仿宋" w:hAnsi="仿宋"/>
          <w:sz w:val="22"/>
          <w:szCs w:val="24"/>
        </w:rPr>
        <w:t xml:space="preserve">等环节， 共选拔出本期学员30名，现将名单公示如下（附件）。 </w:t>
      </w:r>
    </w:p>
    <w:p w:rsidR="00B50C0D" w:rsidRPr="005D1485" w:rsidRDefault="00A87675" w:rsidP="00A87675">
      <w:pPr>
        <w:spacing w:line="360" w:lineRule="auto"/>
        <w:ind w:firstLineChars="200" w:firstLine="440"/>
        <w:rPr>
          <w:rFonts w:ascii="仿宋" w:eastAsia="仿宋" w:hAnsi="仿宋"/>
          <w:sz w:val="22"/>
          <w:szCs w:val="24"/>
        </w:rPr>
      </w:pPr>
      <w:r w:rsidRPr="005D1485">
        <w:rPr>
          <w:rFonts w:ascii="仿宋" w:eastAsia="仿宋" w:hAnsi="仿宋"/>
          <w:sz w:val="22"/>
          <w:szCs w:val="24"/>
        </w:rPr>
        <w:t>该名单在全院公示3天，公示期为10月25日至10月</w:t>
      </w:r>
      <w:r w:rsidRPr="005D1485">
        <w:rPr>
          <w:rFonts w:ascii="仿宋" w:eastAsia="仿宋" w:hAnsi="仿宋" w:hint="eastAsia"/>
          <w:sz w:val="22"/>
          <w:szCs w:val="24"/>
        </w:rPr>
        <w:t>2</w:t>
      </w:r>
      <w:r w:rsidRPr="005D1485">
        <w:rPr>
          <w:rFonts w:ascii="仿宋" w:eastAsia="仿宋" w:hAnsi="仿宋"/>
          <w:sz w:val="22"/>
          <w:szCs w:val="24"/>
        </w:rPr>
        <w:t>8日，全院同学对以上同学如有异议，</w:t>
      </w:r>
      <w:hyperlink r:id="rId4" w:history="1">
        <w:r w:rsidR="00817C12" w:rsidRPr="005D1485">
          <w:rPr>
            <w:rFonts w:ascii="仿宋" w:eastAsia="仿宋" w:hAnsi="仿宋"/>
            <w:sz w:val="22"/>
            <w:szCs w:val="24"/>
          </w:rPr>
          <w:t>请致电</w:t>
        </w:r>
        <w:r w:rsidR="005D1485" w:rsidRPr="005D1485">
          <w:rPr>
            <w:rFonts w:ascii="仿宋" w:eastAsia="仿宋" w:hAnsi="仿宋" w:hint="eastAsia"/>
            <w:sz w:val="22"/>
            <w:szCs w:val="24"/>
          </w:rPr>
          <w:t>0</w:t>
        </w:r>
        <w:r w:rsidR="005D1485" w:rsidRPr="005D1485">
          <w:rPr>
            <w:rFonts w:ascii="仿宋" w:eastAsia="仿宋" w:hAnsi="仿宋"/>
            <w:sz w:val="22"/>
            <w:szCs w:val="24"/>
          </w:rPr>
          <w:t>391-3986911</w:t>
        </w:r>
        <w:r w:rsidR="00817C12" w:rsidRPr="005D1485">
          <w:rPr>
            <w:rFonts w:ascii="仿宋" w:eastAsia="仿宋" w:hAnsi="仿宋"/>
            <w:sz w:val="22"/>
            <w:szCs w:val="24"/>
          </w:rPr>
          <w:t>或发邮件至</w:t>
        </w:r>
      </w:hyperlink>
      <w:r w:rsidR="005D1485" w:rsidRPr="005D1485">
        <w:rPr>
          <w:rFonts w:ascii="仿宋" w:eastAsia="仿宋" w:hAnsi="仿宋"/>
          <w:sz w:val="22"/>
          <w:szCs w:val="24"/>
        </w:rPr>
        <w:t>zhull@hpu.edu.cn</w:t>
      </w:r>
      <w:r w:rsidRPr="005D1485">
        <w:rPr>
          <w:rFonts w:ascii="仿宋" w:eastAsia="仿宋" w:hAnsi="仿宋" w:hint="eastAsia"/>
          <w:sz w:val="22"/>
          <w:szCs w:val="24"/>
        </w:rPr>
        <w:t>反应问题。</w:t>
      </w:r>
    </w:p>
    <w:p w:rsidR="00A87675" w:rsidRPr="00817C12" w:rsidRDefault="00A87675" w:rsidP="00A87675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firstLineChars="200" w:firstLine="420"/>
        <w:jc w:val="right"/>
        <w:rPr>
          <w:rFonts w:ascii="仿宋" w:eastAsia="仿宋" w:hAnsi="仿宋"/>
        </w:rPr>
      </w:pPr>
    </w:p>
    <w:p w:rsidR="00A87675" w:rsidRDefault="00A87675" w:rsidP="00A87675">
      <w:pPr>
        <w:wordWrap w:val="0"/>
        <w:spacing w:line="360" w:lineRule="auto"/>
        <w:ind w:firstLineChars="200" w:firstLine="420"/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材料学院团委 </w:t>
      </w:r>
      <w:r>
        <w:rPr>
          <w:rFonts w:ascii="仿宋" w:eastAsia="仿宋" w:hAnsi="仿宋"/>
        </w:rPr>
        <w:t xml:space="preserve">  </w:t>
      </w:r>
    </w:p>
    <w:p w:rsidR="00A87675" w:rsidRDefault="00A87675" w:rsidP="00A87675">
      <w:pPr>
        <w:spacing w:line="360" w:lineRule="auto"/>
        <w:ind w:firstLineChars="200" w:firstLine="420"/>
        <w:jc w:val="right"/>
        <w:rPr>
          <w:rFonts w:ascii="仿宋" w:eastAsia="仿宋" w:hAnsi="仿宋"/>
        </w:rPr>
      </w:pPr>
      <w:r>
        <w:rPr>
          <w:rFonts w:ascii="仿宋" w:eastAsia="仿宋" w:hAnsi="仿宋"/>
        </w:rPr>
        <w:t>2022年10月25</w:t>
      </w:r>
      <w:r>
        <w:rPr>
          <w:rFonts w:ascii="仿宋" w:eastAsia="仿宋" w:hAnsi="仿宋" w:hint="eastAsia"/>
        </w:rPr>
        <w:t>日</w:t>
      </w: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  <w:rPr>
          <w:rFonts w:ascii="仿宋" w:eastAsia="仿宋" w:hAnsi="仿宋"/>
        </w:rPr>
      </w:pPr>
    </w:p>
    <w:p w:rsidR="00A87675" w:rsidRDefault="00A87675" w:rsidP="00A87675">
      <w:pPr>
        <w:spacing w:line="360" w:lineRule="auto"/>
        <w:ind w:right="840"/>
      </w:pPr>
      <w:r>
        <w:t xml:space="preserve">附件 </w:t>
      </w:r>
    </w:p>
    <w:p w:rsidR="00A87675" w:rsidRPr="00A87675" w:rsidRDefault="00A87675" w:rsidP="00A87675">
      <w:pPr>
        <w:spacing w:line="360" w:lineRule="auto"/>
        <w:ind w:right="840"/>
        <w:jc w:val="center"/>
        <w:rPr>
          <w:rFonts w:asciiTheme="minorEastAsia" w:hAnsiTheme="minorEastAsia"/>
        </w:rPr>
      </w:pPr>
      <w:r w:rsidRPr="00A87675">
        <w:rPr>
          <w:rFonts w:asciiTheme="minorEastAsia" w:hAnsiTheme="minorEastAsia"/>
        </w:rPr>
        <w:t>河南理工大学材料科学与工程学院第</w:t>
      </w:r>
      <w:r>
        <w:rPr>
          <w:rFonts w:asciiTheme="minorEastAsia" w:hAnsiTheme="minorEastAsia" w:hint="eastAsia"/>
        </w:rPr>
        <w:t>三</w:t>
      </w:r>
      <w:r w:rsidRPr="00A87675">
        <w:rPr>
          <w:rFonts w:asciiTheme="minorEastAsia" w:hAnsiTheme="minorEastAsia"/>
        </w:rPr>
        <w:t>期“青年马克思主义者培养工程”培</w:t>
      </w:r>
    </w:p>
    <w:p w:rsidR="00A87675" w:rsidRDefault="00A87675" w:rsidP="00A87675">
      <w:pPr>
        <w:spacing w:line="360" w:lineRule="auto"/>
        <w:ind w:right="840"/>
        <w:jc w:val="center"/>
        <w:rPr>
          <w:rFonts w:asciiTheme="minorEastAsia" w:hAnsiTheme="minorEastAsia"/>
        </w:rPr>
      </w:pPr>
      <w:proofErr w:type="gramStart"/>
      <w:r w:rsidRPr="00A87675">
        <w:rPr>
          <w:rFonts w:asciiTheme="minorEastAsia" w:hAnsiTheme="minorEastAsia"/>
        </w:rPr>
        <w:t>养班入选</w:t>
      </w:r>
      <w:proofErr w:type="gramEnd"/>
      <w:r w:rsidRPr="00A87675">
        <w:rPr>
          <w:rFonts w:asciiTheme="minorEastAsia" w:hAnsiTheme="minorEastAsia"/>
        </w:rPr>
        <w:t>学员名单公示</w:t>
      </w:r>
    </w:p>
    <w:p w:rsidR="00A74554" w:rsidRDefault="00A74554" w:rsidP="00A87675">
      <w:pPr>
        <w:spacing w:line="360" w:lineRule="auto"/>
        <w:ind w:right="840"/>
        <w:jc w:val="center"/>
        <w:rPr>
          <w:rFonts w:asciiTheme="minorEastAsia" w:hAnsiTheme="minorEastAsia"/>
        </w:rPr>
      </w:pPr>
    </w:p>
    <w:tbl>
      <w:tblPr>
        <w:tblW w:w="5680" w:type="dxa"/>
        <w:jc w:val="center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260"/>
        <w:gridCol w:w="1420"/>
      </w:tblGrid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Hlk117604300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专业班级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王周程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预备党员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吕水旺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胡忠意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王博文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预备党员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材控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蔡政迎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朱喜政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材产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高兴隆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魏煜莹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韩男</w:t>
            </w: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材化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王梦豪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新能源2102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新能源2101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  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新能源2101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宋珊珊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材控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  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2108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石欣瑶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新能源2102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  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材产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  瑞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材控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李述严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材控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张同华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材化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乔冰瑜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材化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2107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鲁润池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新能源2101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王筱佳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新能源2101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 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材控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  青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新能源2001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邵芋萌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徐宏亚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申一鸣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材科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2105</w:t>
            </w:r>
          </w:p>
        </w:tc>
      </w:tr>
      <w:tr w:rsidR="005D1485" w:rsidRPr="005D1485" w:rsidTr="005D1485">
        <w:trPr>
          <w:trHeight w:val="29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485" w:rsidRPr="005D1485" w:rsidRDefault="005D1485" w:rsidP="005D14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材产</w:t>
            </w:r>
            <w:proofErr w:type="gramEnd"/>
            <w:r w:rsidRPr="005D14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</w:tr>
      <w:bookmarkEnd w:id="0"/>
    </w:tbl>
    <w:p w:rsidR="00A87675" w:rsidRPr="00A87675" w:rsidRDefault="00A87675" w:rsidP="005D1485">
      <w:pPr>
        <w:spacing w:line="360" w:lineRule="auto"/>
        <w:ind w:right="840"/>
        <w:rPr>
          <w:rFonts w:asciiTheme="minorEastAsia" w:hAnsiTheme="minorEastAsia" w:hint="eastAsia"/>
        </w:rPr>
      </w:pPr>
    </w:p>
    <w:sectPr w:rsidR="00A87675" w:rsidRPr="00A8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75"/>
    <w:rsid w:val="00052B13"/>
    <w:rsid w:val="005D1485"/>
    <w:rsid w:val="00817C12"/>
    <w:rsid w:val="00A74554"/>
    <w:rsid w:val="00A87675"/>
    <w:rsid w:val="00B5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9381"/>
  <w15:chartTrackingRefBased/>
  <w15:docId w15:val="{F3A3D2E0-52AE-4F6A-A168-A9527E77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6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7675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A87675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8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33268;&#30005;%20%20%20%20%20%20%20&#25110;&#21457;&#37038;&#20214;&#33267;zhull@hp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梦豪</dc:creator>
  <cp:keywords/>
  <dc:description/>
  <cp:lastModifiedBy>王 梦豪</cp:lastModifiedBy>
  <cp:revision>4</cp:revision>
  <dcterms:created xsi:type="dcterms:W3CDTF">2022-10-24T15:08:00Z</dcterms:created>
  <dcterms:modified xsi:type="dcterms:W3CDTF">2022-10-25T07:33:00Z</dcterms:modified>
</cp:coreProperties>
</file>