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C5" w:rsidRDefault="005059AA" w:rsidP="00AA4CC5">
      <w:pPr>
        <w:widowControl/>
        <w:shd w:val="clear" w:color="auto" w:fill="FFFFFF"/>
        <w:jc w:val="center"/>
        <w:outlineLvl w:val="0"/>
        <w:rPr>
          <w:rFonts w:ascii="仿宋_GB2312" w:eastAsia="仿宋_GB2312" w:hAnsiTheme="minorEastAsia" w:cs="Helvetica"/>
          <w:b/>
          <w:bCs/>
          <w:color w:val="000000"/>
          <w:kern w:val="36"/>
          <w:sz w:val="32"/>
          <w:szCs w:val="32"/>
        </w:rPr>
      </w:pPr>
      <w:r w:rsidRPr="00AA4CC5">
        <w:rPr>
          <w:rFonts w:ascii="仿宋_GB2312" w:eastAsia="仿宋_GB2312" w:hAnsiTheme="minorEastAsia" w:cs="Helvetica" w:hint="eastAsia"/>
          <w:b/>
          <w:bCs/>
          <w:color w:val="000000"/>
          <w:kern w:val="36"/>
          <w:sz w:val="32"/>
          <w:szCs w:val="32"/>
        </w:rPr>
        <w:t>材料科学与工程学院</w:t>
      </w:r>
    </w:p>
    <w:p w:rsidR="005059AA" w:rsidRPr="00AA4CC5" w:rsidRDefault="005059AA" w:rsidP="00AA4CC5">
      <w:pPr>
        <w:widowControl/>
        <w:shd w:val="clear" w:color="auto" w:fill="FFFFFF"/>
        <w:jc w:val="center"/>
        <w:outlineLvl w:val="0"/>
        <w:rPr>
          <w:rFonts w:ascii="仿宋_GB2312" w:eastAsia="仿宋_GB2312" w:hAnsiTheme="minorEastAsia" w:cs="Helvetica"/>
          <w:b/>
          <w:bCs/>
          <w:color w:val="000000"/>
          <w:kern w:val="36"/>
          <w:sz w:val="32"/>
          <w:szCs w:val="32"/>
        </w:rPr>
      </w:pPr>
      <w:r w:rsidRPr="00AA4CC5">
        <w:rPr>
          <w:rFonts w:ascii="仿宋_GB2312" w:eastAsia="仿宋_GB2312" w:hAnsiTheme="minorEastAsia" w:cs="Helvetica" w:hint="eastAsia"/>
          <w:b/>
          <w:bCs/>
          <w:color w:val="000000"/>
          <w:kern w:val="36"/>
          <w:sz w:val="32"/>
          <w:szCs w:val="32"/>
        </w:rPr>
        <w:t>201</w:t>
      </w:r>
      <w:r w:rsidR="004E4A5E">
        <w:rPr>
          <w:rFonts w:ascii="仿宋_GB2312" w:eastAsia="仿宋_GB2312" w:hAnsiTheme="minorEastAsia" w:cs="Helvetica" w:hint="eastAsia"/>
          <w:b/>
          <w:bCs/>
          <w:color w:val="000000"/>
          <w:kern w:val="36"/>
          <w:sz w:val="32"/>
          <w:szCs w:val="32"/>
        </w:rPr>
        <w:t>8</w:t>
      </w:r>
      <w:r w:rsidRPr="00AA4CC5">
        <w:rPr>
          <w:rFonts w:ascii="仿宋_GB2312" w:eastAsia="仿宋_GB2312" w:hAnsiTheme="minorEastAsia" w:cs="Helvetica" w:hint="eastAsia"/>
          <w:b/>
          <w:bCs/>
          <w:color w:val="000000"/>
          <w:kern w:val="36"/>
          <w:sz w:val="32"/>
          <w:szCs w:val="32"/>
        </w:rPr>
        <w:t>年硕士研究生复试工作实施办法</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根据“河南理工大学硕士研究生复试工作管理办法”，结合我院研究生招生工作的具体情况，特制定《材料学院201</w:t>
      </w:r>
      <w:r w:rsidR="004E4A5E">
        <w:rPr>
          <w:rFonts w:ascii="仿宋_GB2312" w:eastAsia="仿宋_GB2312" w:hAnsiTheme="minorEastAsia" w:cs="Helvetica" w:hint="eastAsia"/>
          <w:color w:val="000000"/>
          <w:kern w:val="0"/>
          <w:sz w:val="28"/>
          <w:szCs w:val="28"/>
        </w:rPr>
        <w:t>8</w:t>
      </w:r>
      <w:r w:rsidRPr="00AA4CC5">
        <w:rPr>
          <w:rFonts w:ascii="仿宋_GB2312" w:eastAsia="仿宋_GB2312" w:hAnsiTheme="minorEastAsia" w:cs="Helvetica" w:hint="eastAsia"/>
          <w:color w:val="000000"/>
          <w:kern w:val="0"/>
          <w:sz w:val="28"/>
          <w:szCs w:val="28"/>
        </w:rPr>
        <w:t>年硕士研究生复试工作实施办法》（以下简称《实施办法》）。</w:t>
      </w:r>
      <w:r w:rsidR="004E4A5E">
        <w:rPr>
          <w:rFonts w:ascii="仿宋_GB2312" w:eastAsia="仿宋_GB2312" w:hAnsiTheme="minorEastAsia" w:cs="Helvetica" w:hint="eastAsia"/>
          <w:color w:val="000000"/>
          <w:kern w:val="0"/>
          <w:sz w:val="28"/>
          <w:szCs w:val="28"/>
        </w:rPr>
        <w:t xml:space="preserve">                                        </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b/>
          <w:bCs/>
          <w:color w:val="000000"/>
          <w:kern w:val="0"/>
          <w:sz w:val="28"/>
          <w:szCs w:val="28"/>
        </w:rPr>
        <w:t>一、复试的组织与领导</w:t>
      </w:r>
    </w:p>
    <w:p w:rsidR="005059AA" w:rsidRPr="00AA4CC5" w:rsidRDefault="005059AA" w:rsidP="00AA4CC5">
      <w:pPr>
        <w:widowControl/>
        <w:ind w:firstLineChars="200" w:firstLine="560"/>
        <w:jc w:val="left"/>
        <w:rPr>
          <w:rFonts w:ascii="仿宋_GB2312" w:eastAsia="仿宋_GB2312" w:hAnsiTheme="minorEastAsia" w:cs="Helvetica"/>
          <w:color w:val="000000"/>
          <w:kern w:val="0"/>
          <w:sz w:val="28"/>
          <w:szCs w:val="28"/>
        </w:rPr>
      </w:pPr>
      <w:r w:rsidRPr="008B3B4F">
        <w:rPr>
          <w:rFonts w:ascii="仿宋_GB2312" w:eastAsia="仿宋_GB2312" w:hAnsiTheme="minorEastAsia" w:cs="Helvetica" w:hint="eastAsia"/>
          <w:color w:val="000000"/>
          <w:kern w:val="0"/>
          <w:sz w:val="28"/>
          <w:szCs w:val="28"/>
        </w:rPr>
        <w:t>为切实做好201</w:t>
      </w:r>
      <w:r w:rsidR="004E4A5E">
        <w:rPr>
          <w:rFonts w:ascii="仿宋_GB2312" w:eastAsia="仿宋_GB2312" w:hAnsiTheme="minorEastAsia" w:cs="Helvetica" w:hint="eastAsia"/>
          <w:color w:val="000000"/>
          <w:kern w:val="0"/>
          <w:sz w:val="28"/>
          <w:szCs w:val="28"/>
        </w:rPr>
        <w:t>8</w:t>
      </w:r>
      <w:r w:rsidRPr="008B3B4F">
        <w:rPr>
          <w:rFonts w:ascii="仿宋_GB2312" w:eastAsia="仿宋_GB2312" w:hAnsiTheme="minorEastAsia" w:cs="Helvetica" w:hint="eastAsia"/>
          <w:color w:val="000000"/>
          <w:kern w:val="0"/>
          <w:sz w:val="28"/>
          <w:szCs w:val="28"/>
        </w:rPr>
        <w:t>年</w:t>
      </w:r>
      <w:r w:rsidR="004E4A5E">
        <w:rPr>
          <w:rFonts w:ascii="仿宋_GB2312" w:eastAsia="仿宋_GB2312" w:hAnsiTheme="minorEastAsia" w:cs="Helvetica" w:hint="eastAsia"/>
          <w:color w:val="000000"/>
          <w:kern w:val="0"/>
          <w:sz w:val="28"/>
          <w:szCs w:val="28"/>
        </w:rPr>
        <w:t>硕士</w:t>
      </w:r>
      <w:r w:rsidRPr="008B3B4F">
        <w:rPr>
          <w:rFonts w:ascii="仿宋_GB2312" w:eastAsia="仿宋_GB2312" w:hAnsiTheme="minorEastAsia" w:cs="Helvetica" w:hint="eastAsia"/>
          <w:color w:val="000000"/>
          <w:kern w:val="0"/>
          <w:sz w:val="28"/>
          <w:szCs w:val="28"/>
        </w:rPr>
        <w:t>研究生的复试工作，经研究决定成立材料学院201</w:t>
      </w:r>
      <w:r w:rsidR="004E4A5E">
        <w:rPr>
          <w:rFonts w:ascii="仿宋_GB2312" w:eastAsia="仿宋_GB2312" w:hAnsiTheme="minorEastAsia" w:cs="Helvetica" w:hint="eastAsia"/>
          <w:color w:val="000000"/>
          <w:kern w:val="0"/>
          <w:sz w:val="28"/>
          <w:szCs w:val="28"/>
        </w:rPr>
        <w:t>8</w:t>
      </w:r>
      <w:r w:rsidRPr="008B3B4F">
        <w:rPr>
          <w:rFonts w:ascii="仿宋_GB2312" w:eastAsia="仿宋_GB2312" w:hAnsiTheme="minorEastAsia" w:cs="Helvetica" w:hint="eastAsia"/>
          <w:color w:val="000000"/>
          <w:kern w:val="0"/>
          <w:sz w:val="28"/>
          <w:szCs w:val="28"/>
        </w:rPr>
        <w:t>年研究生复试</w:t>
      </w:r>
      <w:r w:rsidR="004E4A5E">
        <w:rPr>
          <w:rFonts w:ascii="仿宋_GB2312" w:eastAsia="仿宋_GB2312" w:hAnsiTheme="minorEastAsia" w:cs="Helvetica" w:hint="eastAsia"/>
          <w:color w:val="000000"/>
          <w:kern w:val="0"/>
          <w:sz w:val="28"/>
          <w:szCs w:val="28"/>
        </w:rPr>
        <w:t>工作</w:t>
      </w:r>
      <w:r w:rsidRPr="008B3B4F">
        <w:rPr>
          <w:rFonts w:ascii="仿宋_GB2312" w:eastAsia="仿宋_GB2312" w:hAnsiTheme="minorEastAsia" w:cs="Helvetica" w:hint="eastAsia"/>
          <w:color w:val="000000"/>
          <w:kern w:val="0"/>
          <w:sz w:val="28"/>
          <w:szCs w:val="28"/>
        </w:rPr>
        <w:t>领导小组</w:t>
      </w:r>
      <w:r w:rsidR="00394CB2" w:rsidRPr="008B3B4F">
        <w:rPr>
          <w:rFonts w:ascii="仿宋_GB2312" w:eastAsia="仿宋_GB2312" w:hAnsiTheme="minorEastAsia" w:cs="Helvetica" w:hint="eastAsia"/>
          <w:color w:val="000000"/>
          <w:kern w:val="0"/>
          <w:sz w:val="28"/>
          <w:szCs w:val="28"/>
        </w:rPr>
        <w:t>，</w:t>
      </w:r>
      <w:r w:rsidRPr="008B3B4F">
        <w:rPr>
          <w:rFonts w:ascii="仿宋_GB2312" w:eastAsia="仿宋_GB2312" w:hAnsiTheme="minorEastAsia" w:cs="Helvetica" w:hint="eastAsia"/>
          <w:color w:val="000000"/>
          <w:kern w:val="0"/>
          <w:sz w:val="28"/>
          <w:szCs w:val="28"/>
        </w:rPr>
        <w:t>下设1个复试</w:t>
      </w:r>
      <w:r w:rsidR="004E4A5E">
        <w:rPr>
          <w:rFonts w:ascii="仿宋_GB2312" w:eastAsia="仿宋_GB2312" w:hAnsiTheme="minorEastAsia" w:cs="Helvetica" w:hint="eastAsia"/>
          <w:color w:val="000000"/>
          <w:kern w:val="0"/>
          <w:sz w:val="28"/>
          <w:szCs w:val="28"/>
        </w:rPr>
        <w:t>工作</w:t>
      </w:r>
      <w:r w:rsidRPr="008B3B4F">
        <w:rPr>
          <w:rFonts w:ascii="仿宋_GB2312" w:eastAsia="仿宋_GB2312" w:hAnsiTheme="minorEastAsia" w:cs="Helvetica" w:hint="eastAsia"/>
          <w:color w:val="000000"/>
          <w:kern w:val="0"/>
          <w:sz w:val="28"/>
          <w:szCs w:val="28"/>
        </w:rPr>
        <w:t>监督小组和</w:t>
      </w:r>
      <w:r w:rsidR="00897D64" w:rsidRPr="00E3032C">
        <w:rPr>
          <w:rFonts w:ascii="仿宋_GB2312" w:eastAsia="仿宋_GB2312" w:hAnsiTheme="minorEastAsia" w:cs="Helvetica" w:hint="eastAsia"/>
          <w:color w:val="000000"/>
          <w:kern w:val="0"/>
          <w:sz w:val="28"/>
          <w:szCs w:val="28"/>
        </w:rPr>
        <w:t>3</w:t>
      </w:r>
      <w:r w:rsidRPr="00E3032C">
        <w:rPr>
          <w:rFonts w:ascii="仿宋_GB2312" w:eastAsia="仿宋_GB2312" w:hAnsiTheme="minorEastAsia" w:cs="Helvetica" w:hint="eastAsia"/>
          <w:color w:val="000000"/>
          <w:kern w:val="0"/>
          <w:sz w:val="28"/>
          <w:szCs w:val="28"/>
        </w:rPr>
        <w:t>个专业复试工作小</w:t>
      </w:r>
      <w:r w:rsidRPr="008B3B4F">
        <w:rPr>
          <w:rFonts w:ascii="仿宋_GB2312" w:eastAsia="仿宋_GB2312" w:hAnsiTheme="minorEastAsia" w:cs="Helvetica" w:hint="eastAsia"/>
          <w:color w:val="000000"/>
          <w:kern w:val="0"/>
          <w:sz w:val="28"/>
          <w:szCs w:val="28"/>
        </w:rPr>
        <w:t>组。研究生复试</w:t>
      </w:r>
      <w:r w:rsidR="004E4A5E">
        <w:rPr>
          <w:rFonts w:ascii="仿宋_GB2312" w:eastAsia="仿宋_GB2312" w:hAnsiTheme="minorEastAsia" w:cs="Helvetica" w:hint="eastAsia"/>
          <w:color w:val="000000"/>
          <w:kern w:val="0"/>
          <w:sz w:val="28"/>
          <w:szCs w:val="28"/>
        </w:rPr>
        <w:t>工作</w:t>
      </w:r>
      <w:r w:rsidRPr="008B3B4F">
        <w:rPr>
          <w:rFonts w:ascii="仿宋_GB2312" w:eastAsia="仿宋_GB2312" w:hAnsiTheme="minorEastAsia" w:cs="Helvetica" w:hint="eastAsia"/>
          <w:color w:val="000000"/>
          <w:kern w:val="0"/>
          <w:sz w:val="28"/>
          <w:szCs w:val="28"/>
        </w:rPr>
        <w:t>领导小组负责</w:t>
      </w:r>
      <w:r w:rsidR="005C0B8F" w:rsidRPr="008B3B4F">
        <w:rPr>
          <w:rFonts w:ascii="仿宋_GB2312" w:eastAsia="仿宋_GB2312" w:hAnsiTheme="minorEastAsia" w:cs="Helvetica" w:hint="eastAsia"/>
          <w:color w:val="000000"/>
          <w:kern w:val="0"/>
          <w:sz w:val="28"/>
          <w:szCs w:val="28"/>
        </w:rPr>
        <w:t>制定</w:t>
      </w:r>
      <w:r w:rsidRPr="008B3B4F">
        <w:rPr>
          <w:rFonts w:ascii="仿宋_GB2312" w:eastAsia="仿宋_GB2312" w:hAnsiTheme="minorEastAsia" w:cs="Helvetica" w:hint="eastAsia"/>
          <w:color w:val="000000"/>
          <w:kern w:val="0"/>
          <w:sz w:val="28"/>
          <w:szCs w:val="28"/>
        </w:rPr>
        <w:t>本学院复试工作具体方案并组织实施，指导专业复试小组工作；复试</w:t>
      </w:r>
      <w:r w:rsidR="004E4A5E">
        <w:rPr>
          <w:rFonts w:ascii="仿宋_GB2312" w:eastAsia="仿宋_GB2312" w:hAnsiTheme="minorEastAsia" w:cs="Helvetica" w:hint="eastAsia"/>
          <w:color w:val="000000"/>
          <w:kern w:val="0"/>
          <w:sz w:val="28"/>
          <w:szCs w:val="28"/>
        </w:rPr>
        <w:t>工作</w:t>
      </w:r>
      <w:r w:rsidRPr="008B3B4F">
        <w:rPr>
          <w:rFonts w:ascii="仿宋_GB2312" w:eastAsia="仿宋_GB2312" w:hAnsiTheme="minorEastAsia" w:cs="Helvetica" w:hint="eastAsia"/>
          <w:color w:val="000000"/>
          <w:kern w:val="0"/>
          <w:sz w:val="28"/>
          <w:szCs w:val="28"/>
        </w:rPr>
        <w:t>监督</w:t>
      </w:r>
      <w:r w:rsidRPr="00AA4CC5">
        <w:rPr>
          <w:rFonts w:ascii="仿宋_GB2312" w:eastAsia="仿宋_GB2312" w:hAnsiTheme="minorEastAsia" w:cs="Helvetica" w:hint="eastAsia"/>
          <w:color w:val="000000"/>
          <w:kern w:val="0"/>
          <w:sz w:val="28"/>
          <w:szCs w:val="28"/>
        </w:rPr>
        <w:t>小组负责复试过程中的全面、有效的监督工作，受理考生申诉；</w:t>
      </w:r>
      <w:r w:rsidRPr="00F90FA5">
        <w:rPr>
          <w:rFonts w:ascii="仿宋_GB2312" w:eastAsia="仿宋_GB2312" w:hAnsiTheme="minorEastAsia" w:cs="Helvetica" w:hint="eastAsia"/>
          <w:color w:val="000000"/>
          <w:kern w:val="0"/>
          <w:sz w:val="28"/>
          <w:szCs w:val="28"/>
        </w:rPr>
        <w:t>各专业复试小组负责考生复试工作的具体组织与</w:t>
      </w:r>
      <w:r w:rsidR="005C0B8F" w:rsidRPr="00F90FA5">
        <w:rPr>
          <w:rFonts w:ascii="仿宋_GB2312" w:eastAsia="仿宋_GB2312" w:hAnsiTheme="minorEastAsia" w:cs="Helvetica" w:hint="eastAsia"/>
          <w:color w:val="000000"/>
          <w:kern w:val="0"/>
          <w:sz w:val="28"/>
          <w:szCs w:val="28"/>
        </w:rPr>
        <w:t>实施</w:t>
      </w:r>
      <w:r w:rsidR="005C0B8F" w:rsidRPr="008B3B4F">
        <w:rPr>
          <w:rFonts w:ascii="仿宋_GB2312" w:eastAsia="仿宋_GB2312" w:hAnsiTheme="minorEastAsia" w:cs="Helvetica" w:hint="eastAsia"/>
          <w:kern w:val="0"/>
          <w:sz w:val="28"/>
          <w:szCs w:val="28"/>
        </w:rPr>
        <w:t>并提出</w:t>
      </w:r>
      <w:r w:rsidRPr="008B3B4F">
        <w:rPr>
          <w:rFonts w:ascii="仿宋_GB2312" w:eastAsia="仿宋_GB2312" w:hAnsiTheme="minorEastAsia" w:cs="Helvetica" w:hint="eastAsia"/>
          <w:kern w:val="0"/>
          <w:sz w:val="28"/>
          <w:szCs w:val="28"/>
        </w:rPr>
        <w:t>拟录取名单</w:t>
      </w:r>
      <w:r w:rsidR="005C0B8F" w:rsidRPr="008B3B4F">
        <w:rPr>
          <w:rFonts w:ascii="仿宋_GB2312" w:eastAsia="仿宋_GB2312" w:hAnsiTheme="minorEastAsia" w:cs="Helvetica" w:hint="eastAsia"/>
          <w:kern w:val="0"/>
          <w:sz w:val="28"/>
          <w:szCs w:val="28"/>
        </w:rPr>
        <w:t>。</w:t>
      </w:r>
      <w:r w:rsidRPr="008B3B4F">
        <w:rPr>
          <w:rFonts w:ascii="仿宋_GB2312" w:eastAsia="仿宋_GB2312" w:hAnsiTheme="minorEastAsia" w:cs="Helvetica" w:hint="eastAsia"/>
          <w:kern w:val="0"/>
          <w:sz w:val="28"/>
          <w:szCs w:val="28"/>
        </w:rPr>
        <w:t>各专业复试</w:t>
      </w:r>
      <w:r w:rsidR="005C0B8F" w:rsidRPr="008B3B4F">
        <w:rPr>
          <w:rFonts w:ascii="仿宋_GB2312" w:eastAsia="仿宋_GB2312" w:hAnsiTheme="minorEastAsia" w:cs="Helvetica" w:hint="eastAsia"/>
          <w:kern w:val="0"/>
          <w:sz w:val="28"/>
          <w:szCs w:val="28"/>
        </w:rPr>
        <w:t>小组</w:t>
      </w:r>
      <w:r w:rsidR="005C0B8F" w:rsidRPr="008B3B4F">
        <w:rPr>
          <w:rFonts w:ascii="仿宋_GB2312" w:eastAsia="仿宋_GB2312" w:hAnsiTheme="minorEastAsia" w:cs="宋体" w:hint="eastAsia"/>
          <w:kern w:val="0"/>
          <w:sz w:val="28"/>
          <w:szCs w:val="28"/>
        </w:rPr>
        <w:t>组长由学科带头人担任，由不少于5人</w:t>
      </w:r>
      <w:r w:rsidR="005C0B8F" w:rsidRPr="008B3B4F">
        <w:rPr>
          <w:rFonts w:ascii="仿宋_GB2312" w:eastAsia="仿宋_GB2312" w:hAnsiTheme="minorEastAsia" w:cs="Helvetica" w:hint="eastAsia"/>
          <w:kern w:val="0"/>
          <w:sz w:val="28"/>
          <w:szCs w:val="28"/>
        </w:rPr>
        <w:t>（不含秘书</w:t>
      </w:r>
      <w:r w:rsidR="005C0B8F" w:rsidRPr="00AA4CC5">
        <w:rPr>
          <w:rFonts w:ascii="仿宋_GB2312" w:eastAsia="仿宋_GB2312" w:hAnsiTheme="minorEastAsia" w:cs="Helvetica" w:hint="eastAsia"/>
          <w:color w:val="000000"/>
          <w:kern w:val="0"/>
          <w:sz w:val="28"/>
          <w:szCs w:val="28"/>
        </w:rPr>
        <w:t>）</w:t>
      </w:r>
      <w:r w:rsidR="005C0B8F" w:rsidRPr="00AA4CC5">
        <w:rPr>
          <w:rFonts w:ascii="仿宋_GB2312" w:eastAsia="仿宋_GB2312" w:hAnsiTheme="minorEastAsia" w:cs="宋体" w:hint="eastAsia"/>
          <w:kern w:val="0"/>
          <w:sz w:val="28"/>
          <w:szCs w:val="28"/>
        </w:rPr>
        <w:t>的具有副教授以上(含)职称的教师组成，复试小组在本单位研究生复试工作领导小组的指导下具体实施有关复试项目的考核工作。</w:t>
      </w:r>
      <w:r w:rsidRPr="00AA4CC5">
        <w:rPr>
          <w:rFonts w:ascii="仿宋_GB2312" w:eastAsia="仿宋_GB2312" w:hAnsiTheme="minorEastAsia" w:cs="Helvetica" w:hint="eastAsia"/>
          <w:color w:val="000000"/>
          <w:kern w:val="0"/>
          <w:sz w:val="28"/>
          <w:szCs w:val="28"/>
        </w:rPr>
        <w:t>专业复试小组成员确定后，原则上中途不得换人，若确因故不能参加，须报研究生复试领导小组审核同意。</w:t>
      </w:r>
    </w:p>
    <w:p w:rsidR="004B5567" w:rsidRPr="00AA4CC5" w:rsidRDefault="004B5567" w:rsidP="00AA4CC5">
      <w:pPr>
        <w:widowControl/>
        <w:ind w:firstLineChars="200" w:firstLine="560"/>
        <w:jc w:val="left"/>
        <w:rPr>
          <w:rFonts w:ascii="仿宋_GB2312" w:eastAsia="仿宋_GB2312" w:hAnsiTheme="minorEastAsia" w:cs="宋体"/>
          <w:kern w:val="0"/>
          <w:sz w:val="28"/>
          <w:szCs w:val="28"/>
        </w:rPr>
      </w:pPr>
      <w:r w:rsidRPr="00AA4CC5">
        <w:rPr>
          <w:rFonts w:ascii="仿宋_GB2312" w:eastAsia="仿宋_GB2312" w:hAnsiTheme="minorEastAsia" w:cs="宋体" w:hint="eastAsia"/>
          <w:kern w:val="0"/>
          <w:sz w:val="28"/>
          <w:szCs w:val="28"/>
        </w:rPr>
        <w:t>材料学院研究</w:t>
      </w:r>
      <w:r w:rsidRPr="00E3032C">
        <w:rPr>
          <w:rFonts w:ascii="仿宋_GB2312" w:eastAsia="仿宋_GB2312" w:hAnsiTheme="minorEastAsia" w:cs="宋体" w:hint="eastAsia"/>
          <w:kern w:val="0"/>
          <w:sz w:val="28"/>
          <w:szCs w:val="28"/>
        </w:rPr>
        <w:t>生</w:t>
      </w:r>
      <w:r w:rsidR="004E4A5E" w:rsidRPr="00E3032C">
        <w:rPr>
          <w:rFonts w:ascii="仿宋_GB2312" w:eastAsia="仿宋_GB2312" w:hAnsiTheme="minorEastAsia" w:cs="宋体" w:hint="eastAsia"/>
          <w:kern w:val="0"/>
          <w:sz w:val="28"/>
          <w:szCs w:val="28"/>
        </w:rPr>
        <w:t>复试</w:t>
      </w:r>
      <w:r w:rsidRPr="00E3032C">
        <w:rPr>
          <w:rFonts w:ascii="仿宋_GB2312" w:eastAsia="仿宋_GB2312" w:hAnsiTheme="minorEastAsia" w:cs="宋体" w:hint="eastAsia"/>
          <w:kern w:val="0"/>
          <w:sz w:val="28"/>
          <w:szCs w:val="28"/>
        </w:rPr>
        <w:t>工作领导小组</w:t>
      </w:r>
      <w:r w:rsidRPr="00AA4CC5">
        <w:rPr>
          <w:rFonts w:ascii="仿宋_GB2312" w:eastAsia="仿宋_GB2312" w:hAnsiTheme="minorEastAsia" w:cs="宋体" w:hint="eastAsia"/>
          <w:kern w:val="0"/>
          <w:sz w:val="28"/>
          <w:szCs w:val="28"/>
        </w:rPr>
        <w:t>：</w:t>
      </w:r>
    </w:p>
    <w:p w:rsidR="00BF0589" w:rsidRPr="00AA4CC5" w:rsidRDefault="004B5567" w:rsidP="00AA4CC5">
      <w:pPr>
        <w:widowControl/>
        <w:ind w:firstLineChars="200" w:firstLine="560"/>
        <w:jc w:val="left"/>
        <w:rPr>
          <w:rFonts w:ascii="仿宋_GB2312" w:eastAsia="仿宋_GB2312" w:hAnsiTheme="minorEastAsia" w:cs="宋体"/>
          <w:kern w:val="0"/>
          <w:sz w:val="28"/>
          <w:szCs w:val="28"/>
        </w:rPr>
      </w:pPr>
      <w:r w:rsidRPr="00AA4CC5">
        <w:rPr>
          <w:rFonts w:ascii="仿宋_GB2312" w:eastAsia="仿宋_GB2312" w:hAnsiTheme="minorEastAsia" w:cs="宋体" w:hint="eastAsia"/>
          <w:kern w:val="0"/>
          <w:sz w:val="28"/>
          <w:szCs w:val="28"/>
        </w:rPr>
        <w:t>组长：管学茂（院长）</w:t>
      </w:r>
    </w:p>
    <w:p w:rsidR="004B5567" w:rsidRPr="00AA4CC5" w:rsidRDefault="00BF0589" w:rsidP="00AA4CC5">
      <w:pPr>
        <w:widowControl/>
        <w:ind w:firstLineChars="200" w:firstLine="560"/>
        <w:jc w:val="left"/>
        <w:rPr>
          <w:rFonts w:ascii="仿宋_GB2312" w:eastAsia="仿宋_GB2312" w:hAnsiTheme="minorEastAsia" w:cs="宋体"/>
          <w:kern w:val="0"/>
          <w:sz w:val="28"/>
          <w:szCs w:val="28"/>
        </w:rPr>
      </w:pPr>
      <w:r w:rsidRPr="00AA4CC5">
        <w:rPr>
          <w:rFonts w:ascii="仿宋_GB2312" w:eastAsia="仿宋_GB2312" w:hAnsiTheme="minorEastAsia" w:cs="宋体" w:hint="eastAsia"/>
          <w:kern w:val="0"/>
          <w:sz w:val="28"/>
          <w:szCs w:val="28"/>
        </w:rPr>
        <w:t>成员：</w:t>
      </w:r>
      <w:r w:rsidR="004B5567" w:rsidRPr="00AA4CC5">
        <w:rPr>
          <w:rFonts w:ascii="仿宋_GB2312" w:eastAsia="仿宋_GB2312" w:hAnsiTheme="minorEastAsia" w:cs="宋体" w:hint="eastAsia"/>
          <w:kern w:val="0"/>
          <w:sz w:val="28"/>
          <w:szCs w:val="28"/>
        </w:rPr>
        <w:t>张志（主管副院长）、谢玉芬（副书记）、曹新鑫（教科办主任）、王运霞（研究生秘书）。</w:t>
      </w:r>
    </w:p>
    <w:p w:rsidR="00DB61ED" w:rsidRDefault="00BF0589" w:rsidP="00AA4CC5">
      <w:pPr>
        <w:widowControl/>
        <w:ind w:firstLineChars="200" w:firstLine="56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研究生复试</w:t>
      </w:r>
      <w:r w:rsidR="004E4A5E">
        <w:rPr>
          <w:rFonts w:ascii="仿宋_GB2312" w:eastAsia="仿宋_GB2312" w:hAnsiTheme="minorEastAsia" w:cs="Helvetica" w:hint="eastAsia"/>
          <w:color w:val="000000"/>
          <w:kern w:val="0"/>
          <w:sz w:val="28"/>
          <w:szCs w:val="28"/>
        </w:rPr>
        <w:t>工作</w:t>
      </w:r>
      <w:r w:rsidRPr="00AA4CC5">
        <w:rPr>
          <w:rFonts w:ascii="仿宋_GB2312" w:eastAsia="仿宋_GB2312" w:hAnsiTheme="minorEastAsia" w:cs="Helvetica" w:hint="eastAsia"/>
          <w:color w:val="000000"/>
          <w:kern w:val="0"/>
          <w:sz w:val="28"/>
          <w:szCs w:val="28"/>
        </w:rPr>
        <w:t>监督小组：</w:t>
      </w:r>
    </w:p>
    <w:p w:rsidR="004B5567" w:rsidRPr="00AA4CC5" w:rsidRDefault="00BF0589" w:rsidP="00AA4CC5">
      <w:pPr>
        <w:widowControl/>
        <w:ind w:firstLineChars="200" w:firstLine="56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组长</w:t>
      </w:r>
      <w:r w:rsidR="00612476">
        <w:rPr>
          <w:rFonts w:ascii="仿宋_GB2312" w:eastAsia="仿宋_GB2312" w:hAnsiTheme="minorEastAsia" w:cs="Helvetica" w:hint="eastAsia"/>
          <w:color w:val="000000"/>
          <w:kern w:val="0"/>
          <w:sz w:val="28"/>
          <w:szCs w:val="28"/>
        </w:rPr>
        <w:t>：谢玉芬</w:t>
      </w:r>
      <w:r w:rsidRPr="00AA4CC5">
        <w:rPr>
          <w:rFonts w:ascii="仿宋_GB2312" w:eastAsia="仿宋_GB2312" w:hAnsiTheme="minorEastAsia" w:cs="Helvetica" w:hint="eastAsia"/>
          <w:color w:val="000000"/>
          <w:kern w:val="0"/>
          <w:sz w:val="28"/>
          <w:szCs w:val="28"/>
        </w:rPr>
        <w:t>（纪检委员）</w:t>
      </w:r>
    </w:p>
    <w:p w:rsidR="00BF0589" w:rsidRPr="00AA4CC5" w:rsidRDefault="00BF0589" w:rsidP="00AA4CC5">
      <w:pPr>
        <w:widowControl/>
        <w:ind w:firstLineChars="200" w:firstLine="56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lastRenderedPageBreak/>
        <w:t>成员</w:t>
      </w:r>
      <w:r w:rsidRPr="00E3032C">
        <w:rPr>
          <w:rFonts w:ascii="仿宋_GB2312" w:eastAsia="仿宋_GB2312" w:hAnsiTheme="minorEastAsia" w:cs="Helvetica" w:hint="eastAsia"/>
          <w:color w:val="000000"/>
          <w:kern w:val="0"/>
          <w:sz w:val="28"/>
          <w:szCs w:val="28"/>
        </w:rPr>
        <w:t>：</w:t>
      </w:r>
      <w:r w:rsidR="00897D64" w:rsidRPr="00E3032C">
        <w:rPr>
          <w:rFonts w:ascii="仿宋_GB2312" w:eastAsia="仿宋_GB2312" w:hAnsiTheme="minorEastAsia" w:cs="Helvetica" w:hint="eastAsia"/>
          <w:color w:val="000000"/>
          <w:kern w:val="0"/>
          <w:sz w:val="28"/>
          <w:szCs w:val="28"/>
        </w:rPr>
        <w:t>袁海滨、</w:t>
      </w:r>
      <w:r w:rsidRPr="00E3032C">
        <w:rPr>
          <w:rFonts w:ascii="仿宋_GB2312" w:eastAsia="仿宋_GB2312" w:hAnsiTheme="minorEastAsia" w:cs="Helvetica" w:hint="eastAsia"/>
          <w:color w:val="000000"/>
          <w:kern w:val="0"/>
          <w:sz w:val="28"/>
          <w:szCs w:val="28"/>
        </w:rPr>
        <w:t>许磊</w:t>
      </w:r>
      <w:r w:rsidR="002656D1" w:rsidRPr="00E3032C">
        <w:rPr>
          <w:rFonts w:ascii="仿宋_GB2312" w:eastAsia="仿宋_GB2312" w:hAnsiTheme="minorEastAsia" w:cs="Helvetica" w:hint="eastAsia"/>
          <w:color w:val="000000"/>
          <w:kern w:val="0"/>
          <w:sz w:val="28"/>
          <w:szCs w:val="28"/>
        </w:rPr>
        <w:t>、</w:t>
      </w:r>
      <w:r w:rsidR="00897D64" w:rsidRPr="00E3032C">
        <w:rPr>
          <w:rFonts w:ascii="仿宋_GB2312" w:eastAsia="仿宋_GB2312" w:hAnsiTheme="minorEastAsia" w:cs="Helvetica" w:hint="eastAsia"/>
          <w:color w:val="000000"/>
          <w:kern w:val="0"/>
          <w:sz w:val="28"/>
          <w:szCs w:val="28"/>
        </w:rPr>
        <w:t>杨佳</w:t>
      </w:r>
      <w:r w:rsidRPr="00E3032C">
        <w:rPr>
          <w:rFonts w:ascii="仿宋_GB2312" w:eastAsia="仿宋_GB2312" w:hAnsiTheme="minorEastAsia" w:cs="Helvetica" w:hint="eastAsia"/>
          <w:color w:val="000000"/>
          <w:kern w:val="0"/>
          <w:sz w:val="28"/>
          <w:szCs w:val="28"/>
        </w:rPr>
        <w:t>、</w:t>
      </w:r>
      <w:r w:rsidR="00897D64" w:rsidRPr="00E3032C">
        <w:rPr>
          <w:rFonts w:ascii="仿宋_GB2312" w:eastAsia="仿宋_GB2312" w:hAnsiTheme="minorEastAsia" w:cs="Helvetica" w:hint="eastAsia"/>
          <w:color w:val="000000"/>
          <w:kern w:val="0"/>
          <w:sz w:val="28"/>
          <w:szCs w:val="28"/>
        </w:rPr>
        <w:t>王彬彬</w:t>
      </w:r>
      <w:r w:rsidRPr="00E3032C">
        <w:rPr>
          <w:rFonts w:ascii="仿宋_GB2312" w:eastAsia="仿宋_GB2312" w:hAnsiTheme="minorEastAsia" w:cs="Helvetica" w:hint="eastAsia"/>
          <w:color w:val="000000"/>
          <w:kern w:val="0"/>
          <w:sz w:val="28"/>
          <w:szCs w:val="28"/>
        </w:rPr>
        <w:t>。</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b/>
          <w:bCs/>
          <w:color w:val="000000"/>
          <w:kern w:val="0"/>
          <w:sz w:val="28"/>
          <w:szCs w:val="28"/>
        </w:rPr>
        <w:t>二、复试工作原则</w:t>
      </w:r>
    </w:p>
    <w:p w:rsidR="00AA4CC5" w:rsidRDefault="004B5567" w:rsidP="00AA4CC5">
      <w:pPr>
        <w:widowControl/>
        <w:shd w:val="clear" w:color="auto" w:fill="FFFFFF"/>
        <w:ind w:firstLine="480"/>
        <w:jc w:val="left"/>
        <w:rPr>
          <w:rFonts w:ascii="仿宋_GB2312" w:eastAsia="仿宋_GB2312" w:hAnsiTheme="minorEastAsia" w:cs="宋体"/>
          <w:kern w:val="0"/>
          <w:sz w:val="28"/>
          <w:szCs w:val="28"/>
        </w:rPr>
      </w:pPr>
      <w:r w:rsidRPr="00AA4CC5">
        <w:rPr>
          <w:rFonts w:ascii="仿宋_GB2312" w:eastAsia="仿宋_GB2312" w:hAnsiTheme="minorEastAsia" w:cs="宋体" w:hint="eastAsia"/>
          <w:kern w:val="0"/>
          <w:sz w:val="28"/>
          <w:szCs w:val="28"/>
        </w:rPr>
        <w:t>（一）</w:t>
      </w:r>
      <w:r w:rsidR="005C0B8F" w:rsidRPr="00AA4CC5">
        <w:rPr>
          <w:rFonts w:ascii="仿宋_GB2312" w:eastAsia="仿宋_GB2312" w:hAnsiTheme="minorEastAsia" w:cs="宋体" w:hint="eastAsia"/>
          <w:kern w:val="0"/>
          <w:sz w:val="28"/>
          <w:szCs w:val="28"/>
        </w:rPr>
        <w:t>全日制和非全日制研究生考试招生依据国家统一要求，执行相同的政策和标准。</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w:t>
      </w:r>
      <w:r w:rsidR="004B5567" w:rsidRPr="00AA4CC5">
        <w:rPr>
          <w:rFonts w:ascii="仿宋_GB2312" w:eastAsia="仿宋_GB2312" w:hAnsiTheme="minorEastAsia" w:cs="Helvetica" w:hint="eastAsia"/>
          <w:color w:val="000000"/>
          <w:kern w:val="0"/>
          <w:sz w:val="28"/>
          <w:szCs w:val="28"/>
        </w:rPr>
        <w:t>二</w:t>
      </w:r>
      <w:r w:rsidR="00082449">
        <w:rPr>
          <w:rFonts w:ascii="仿宋_GB2312" w:eastAsia="仿宋_GB2312" w:hAnsiTheme="minorEastAsia" w:cs="Helvetica" w:hint="eastAsia"/>
          <w:color w:val="000000"/>
          <w:kern w:val="0"/>
          <w:sz w:val="28"/>
          <w:szCs w:val="28"/>
        </w:rPr>
        <w:t>）坚持科学选拔。遵循高层次专业人才选拔规律，采用多样化的考查</w:t>
      </w:r>
      <w:r w:rsidRPr="00AA4CC5">
        <w:rPr>
          <w:rFonts w:ascii="仿宋_GB2312" w:eastAsia="仿宋_GB2312" w:hAnsiTheme="minorEastAsia" w:cs="Helvetica" w:hint="eastAsia"/>
          <w:color w:val="000000"/>
          <w:kern w:val="0"/>
          <w:sz w:val="28"/>
          <w:szCs w:val="28"/>
        </w:rPr>
        <w:t>方式，</w:t>
      </w:r>
      <w:r w:rsidR="004B5567" w:rsidRPr="00AA4CC5">
        <w:rPr>
          <w:rFonts w:ascii="仿宋_GB2312" w:eastAsia="仿宋_GB2312" w:hAnsiTheme="minorEastAsia" w:cs="宋体" w:hint="eastAsia"/>
          <w:kern w:val="0"/>
          <w:sz w:val="28"/>
          <w:szCs w:val="28"/>
        </w:rPr>
        <w:t>德智体全面衡量，突出重点，特别是突出考核考生的创新精神和能力，确保生源质量。</w:t>
      </w:r>
    </w:p>
    <w:p w:rsidR="005059AA" w:rsidRPr="00AA4CC5" w:rsidRDefault="005059AA" w:rsidP="00AA4CC5">
      <w:pPr>
        <w:widowControl/>
        <w:shd w:val="clear" w:color="auto" w:fill="FFFFFF"/>
        <w:ind w:firstLine="480"/>
        <w:jc w:val="left"/>
        <w:rPr>
          <w:rFonts w:ascii="仿宋_GB2312" w:eastAsia="仿宋_GB2312" w:hAnsiTheme="minorEastAsia" w:cs="宋体"/>
          <w:kern w:val="0"/>
          <w:sz w:val="28"/>
          <w:szCs w:val="28"/>
        </w:rPr>
      </w:pPr>
      <w:r w:rsidRPr="00AA4CC5">
        <w:rPr>
          <w:rFonts w:ascii="仿宋_GB2312" w:eastAsia="仿宋_GB2312" w:hAnsiTheme="minorEastAsia" w:cs="Helvetica" w:hint="eastAsia"/>
          <w:color w:val="000000"/>
          <w:kern w:val="0"/>
          <w:sz w:val="28"/>
          <w:szCs w:val="28"/>
        </w:rPr>
        <w:t>（</w:t>
      </w:r>
      <w:r w:rsidR="004B5567" w:rsidRPr="00AA4CC5">
        <w:rPr>
          <w:rFonts w:ascii="仿宋_GB2312" w:eastAsia="仿宋_GB2312" w:hAnsiTheme="minorEastAsia" w:cs="Helvetica" w:hint="eastAsia"/>
          <w:color w:val="000000"/>
          <w:kern w:val="0"/>
          <w:sz w:val="28"/>
          <w:szCs w:val="28"/>
        </w:rPr>
        <w:t>三</w:t>
      </w:r>
      <w:r w:rsidRPr="00AA4CC5">
        <w:rPr>
          <w:rFonts w:ascii="仿宋_GB2312" w:eastAsia="仿宋_GB2312" w:hAnsiTheme="minorEastAsia" w:cs="Helvetica" w:hint="eastAsia"/>
          <w:color w:val="000000"/>
          <w:kern w:val="0"/>
          <w:sz w:val="28"/>
          <w:szCs w:val="28"/>
        </w:rPr>
        <w:t>）</w:t>
      </w:r>
      <w:r w:rsidR="004B5567" w:rsidRPr="00AA4CC5">
        <w:rPr>
          <w:rFonts w:ascii="仿宋_GB2312" w:eastAsia="仿宋_GB2312" w:hAnsiTheme="minorEastAsia" w:cs="宋体" w:hint="eastAsia"/>
          <w:kern w:val="0"/>
          <w:sz w:val="28"/>
          <w:szCs w:val="28"/>
        </w:rPr>
        <w:t>坚持公平公正公开。做到政策透明、规则公平、程序公正、结果公开、监督机制健全，维护考生的合法权益。</w:t>
      </w:r>
    </w:p>
    <w:p w:rsidR="004B5567" w:rsidRPr="00AA4CC5" w:rsidRDefault="004B5567" w:rsidP="00AA4CC5">
      <w:pPr>
        <w:widowControl/>
        <w:shd w:val="clear" w:color="auto" w:fill="FFFFFF"/>
        <w:ind w:firstLine="480"/>
        <w:jc w:val="left"/>
        <w:rPr>
          <w:rFonts w:ascii="仿宋_GB2312" w:eastAsia="仿宋_GB2312" w:hAnsiTheme="minorEastAsia" w:cs="宋体"/>
          <w:kern w:val="0"/>
          <w:sz w:val="28"/>
          <w:szCs w:val="28"/>
        </w:rPr>
      </w:pPr>
      <w:r w:rsidRPr="00AA4CC5">
        <w:rPr>
          <w:rFonts w:ascii="仿宋_GB2312" w:eastAsia="仿宋_GB2312" w:hAnsiTheme="minorEastAsia" w:cs="宋体" w:hint="eastAsia"/>
          <w:kern w:val="0"/>
          <w:sz w:val="28"/>
          <w:szCs w:val="28"/>
        </w:rPr>
        <w:t>（四）坚持实行差额复试，择优录取。实行差额复试，复试比例原则上控</w:t>
      </w:r>
      <w:r w:rsidRPr="00D15074">
        <w:rPr>
          <w:rFonts w:ascii="仿宋_GB2312" w:eastAsia="仿宋_GB2312" w:hAnsiTheme="minorEastAsia" w:cs="宋体" w:hint="eastAsia"/>
          <w:kern w:val="0"/>
          <w:sz w:val="28"/>
          <w:szCs w:val="28"/>
        </w:rPr>
        <w:t>制在</w:t>
      </w:r>
      <w:r w:rsidR="003D3CBC" w:rsidRPr="00D15074">
        <w:rPr>
          <w:rFonts w:ascii="仿宋_GB2312" w:eastAsia="仿宋_GB2312" w:hAnsiTheme="minorEastAsia" w:cs="宋体" w:hint="eastAsia"/>
          <w:kern w:val="0"/>
          <w:sz w:val="28"/>
          <w:szCs w:val="28"/>
        </w:rPr>
        <w:t>1.3</w:t>
      </w:r>
      <w:r w:rsidR="00D50555" w:rsidRPr="00D15074">
        <w:rPr>
          <w:rFonts w:ascii="仿宋_GB2312" w:eastAsia="仿宋_GB2312" w:hAnsiTheme="minorEastAsia" w:cs="宋体" w:hint="eastAsia"/>
          <w:kern w:val="0"/>
          <w:sz w:val="28"/>
          <w:szCs w:val="28"/>
        </w:rPr>
        <w:t xml:space="preserve"> : 1</w:t>
      </w:r>
      <w:r w:rsidRPr="00D15074">
        <w:rPr>
          <w:rFonts w:ascii="仿宋_GB2312" w:eastAsia="仿宋_GB2312" w:hAnsiTheme="minorEastAsia" w:cs="宋体" w:hint="eastAsia"/>
          <w:kern w:val="0"/>
          <w:sz w:val="28"/>
          <w:szCs w:val="28"/>
        </w:rPr>
        <w:t>。</w:t>
      </w:r>
    </w:p>
    <w:p w:rsidR="00BF0589" w:rsidRPr="002544E5" w:rsidRDefault="00BF0589" w:rsidP="00AA4CC5">
      <w:pPr>
        <w:widowControl/>
        <w:shd w:val="clear" w:color="auto" w:fill="FFFFFF"/>
        <w:ind w:firstLine="480"/>
        <w:jc w:val="left"/>
        <w:rPr>
          <w:rFonts w:ascii="仿宋_GB2312" w:eastAsia="仿宋_GB2312" w:hAnsiTheme="minorEastAsia" w:cs="Helvetica"/>
          <w:kern w:val="0"/>
          <w:sz w:val="28"/>
          <w:szCs w:val="28"/>
        </w:rPr>
      </w:pPr>
      <w:r w:rsidRPr="002544E5">
        <w:rPr>
          <w:rFonts w:ascii="仿宋_GB2312" w:eastAsia="仿宋_GB2312" w:hAnsiTheme="minorEastAsia" w:cs="宋体" w:hint="eastAsia"/>
          <w:kern w:val="0"/>
          <w:sz w:val="28"/>
          <w:szCs w:val="28"/>
        </w:rPr>
        <w:t>（五）充分发挥导师群体在复试选拔中的作用。在符合国家政策和学校基本要求的前提下</w:t>
      </w:r>
      <w:r w:rsidR="00BC7150" w:rsidRPr="002544E5">
        <w:rPr>
          <w:rFonts w:ascii="仿宋_GB2312" w:eastAsia="仿宋_GB2312" w:hAnsiTheme="minorEastAsia" w:cs="宋体" w:hint="eastAsia"/>
          <w:kern w:val="0"/>
          <w:sz w:val="28"/>
          <w:szCs w:val="28"/>
        </w:rPr>
        <w:t>学院</w:t>
      </w:r>
      <w:r w:rsidRPr="002544E5">
        <w:rPr>
          <w:rFonts w:ascii="仿宋_GB2312" w:eastAsia="仿宋_GB2312" w:hAnsiTheme="minorEastAsia" w:cs="宋体" w:hint="eastAsia"/>
          <w:kern w:val="0"/>
          <w:sz w:val="28"/>
          <w:szCs w:val="28"/>
        </w:rPr>
        <w:t>自主制定复试和录取工作方案，自主确定复试和拟录取名单。</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b/>
          <w:bCs/>
          <w:color w:val="000000"/>
          <w:kern w:val="0"/>
          <w:sz w:val="28"/>
          <w:szCs w:val="28"/>
        </w:rPr>
        <w:t>三、复试工作办法</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依据复试原则，以及我院201</w:t>
      </w:r>
      <w:r w:rsidR="00082449">
        <w:rPr>
          <w:rFonts w:ascii="仿宋_GB2312" w:eastAsia="仿宋_GB2312" w:hAnsiTheme="minorEastAsia" w:cs="Helvetica" w:hint="eastAsia"/>
          <w:color w:val="000000"/>
          <w:kern w:val="0"/>
          <w:sz w:val="28"/>
          <w:szCs w:val="28"/>
        </w:rPr>
        <w:t>8</w:t>
      </w:r>
      <w:r w:rsidRPr="00AA4CC5">
        <w:rPr>
          <w:rFonts w:ascii="仿宋_GB2312" w:eastAsia="仿宋_GB2312" w:hAnsiTheme="minorEastAsia" w:cs="Helvetica" w:hint="eastAsia"/>
          <w:color w:val="000000"/>
          <w:kern w:val="0"/>
          <w:sz w:val="28"/>
          <w:szCs w:val="28"/>
        </w:rPr>
        <w:t>年上线考生的实际情况</w:t>
      </w:r>
      <w:r w:rsidRPr="008E1320">
        <w:rPr>
          <w:rFonts w:ascii="仿宋_GB2312" w:eastAsia="仿宋_GB2312" w:hAnsiTheme="minorEastAsia" w:cs="Helvetica" w:hint="eastAsia"/>
          <w:color w:val="000000"/>
          <w:kern w:val="0"/>
          <w:sz w:val="28"/>
          <w:szCs w:val="28"/>
        </w:rPr>
        <w:t>，</w:t>
      </w:r>
      <w:r w:rsidR="00D5708D" w:rsidRPr="008E1320">
        <w:rPr>
          <w:rFonts w:ascii="仿宋_GB2312" w:eastAsia="仿宋_GB2312" w:hAnsiTheme="minorEastAsia" w:cs="Helvetica" w:hint="eastAsia"/>
          <w:color w:val="000000"/>
          <w:kern w:val="0"/>
          <w:sz w:val="28"/>
          <w:szCs w:val="28"/>
        </w:rPr>
        <w:t>为保证</w:t>
      </w:r>
      <w:r w:rsidRPr="008E1320">
        <w:rPr>
          <w:rFonts w:ascii="仿宋_GB2312" w:eastAsia="仿宋_GB2312" w:hAnsiTheme="minorEastAsia" w:cs="Helvetica" w:hint="eastAsia"/>
          <w:color w:val="000000"/>
          <w:kern w:val="0"/>
          <w:sz w:val="28"/>
          <w:szCs w:val="28"/>
        </w:rPr>
        <w:t>招生计划</w:t>
      </w:r>
      <w:r w:rsidR="00BF0589" w:rsidRPr="008E1320">
        <w:rPr>
          <w:rFonts w:ascii="仿宋_GB2312" w:eastAsia="仿宋_GB2312" w:hAnsiTheme="minorEastAsia" w:cs="Helvetica" w:hint="eastAsia"/>
          <w:color w:val="000000"/>
          <w:kern w:val="0"/>
          <w:sz w:val="28"/>
          <w:szCs w:val="28"/>
        </w:rPr>
        <w:t>的完成</w:t>
      </w:r>
      <w:r w:rsidRPr="008E1320">
        <w:rPr>
          <w:rFonts w:ascii="仿宋_GB2312" w:eastAsia="仿宋_GB2312" w:hAnsiTheme="minorEastAsia" w:cs="Helvetica" w:hint="eastAsia"/>
          <w:color w:val="000000"/>
          <w:kern w:val="0"/>
          <w:sz w:val="28"/>
          <w:szCs w:val="28"/>
        </w:rPr>
        <w:t>，201</w:t>
      </w:r>
      <w:r w:rsidR="00082449">
        <w:rPr>
          <w:rFonts w:ascii="仿宋_GB2312" w:eastAsia="仿宋_GB2312" w:hAnsiTheme="minorEastAsia" w:cs="Helvetica" w:hint="eastAsia"/>
          <w:color w:val="000000"/>
          <w:kern w:val="0"/>
          <w:sz w:val="28"/>
          <w:szCs w:val="28"/>
        </w:rPr>
        <w:t>8</w:t>
      </w:r>
      <w:r w:rsidRPr="008E1320">
        <w:rPr>
          <w:rFonts w:ascii="仿宋_GB2312" w:eastAsia="仿宋_GB2312" w:hAnsiTheme="minorEastAsia" w:cs="Helvetica" w:hint="eastAsia"/>
          <w:color w:val="000000"/>
          <w:kern w:val="0"/>
          <w:sz w:val="28"/>
          <w:szCs w:val="28"/>
        </w:rPr>
        <w:t>年我</w:t>
      </w:r>
      <w:r w:rsidR="00BF0589" w:rsidRPr="008E1320">
        <w:rPr>
          <w:rFonts w:ascii="仿宋_GB2312" w:eastAsia="仿宋_GB2312" w:hAnsiTheme="minorEastAsia" w:cs="Helvetica" w:hint="eastAsia"/>
          <w:color w:val="000000"/>
          <w:kern w:val="0"/>
          <w:sz w:val="28"/>
          <w:szCs w:val="28"/>
        </w:rPr>
        <w:t>院</w:t>
      </w:r>
      <w:r w:rsidRPr="008E1320">
        <w:rPr>
          <w:rFonts w:ascii="仿宋_GB2312" w:eastAsia="仿宋_GB2312" w:hAnsiTheme="minorEastAsia" w:cs="Helvetica" w:hint="eastAsia"/>
          <w:color w:val="000000"/>
          <w:kern w:val="0"/>
          <w:sz w:val="28"/>
          <w:szCs w:val="28"/>
        </w:rPr>
        <w:t>硕士研究生</w:t>
      </w:r>
      <w:r w:rsidRPr="00E3032C">
        <w:rPr>
          <w:rFonts w:ascii="仿宋_GB2312" w:eastAsia="仿宋_GB2312" w:hAnsiTheme="minorEastAsia" w:cs="Helvetica" w:hint="eastAsia"/>
          <w:color w:val="000000"/>
          <w:kern w:val="0"/>
          <w:sz w:val="28"/>
          <w:szCs w:val="28"/>
        </w:rPr>
        <w:t>的复试采取差额复试、录</w:t>
      </w:r>
      <w:r w:rsidRPr="00AA4CC5">
        <w:rPr>
          <w:rFonts w:ascii="仿宋_GB2312" w:eastAsia="仿宋_GB2312" w:hAnsiTheme="minorEastAsia" w:cs="Helvetica" w:hint="eastAsia"/>
          <w:color w:val="000000"/>
          <w:kern w:val="0"/>
          <w:sz w:val="28"/>
          <w:szCs w:val="28"/>
        </w:rPr>
        <w:t>取的办法：</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（一）复试名单的确定</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1．初试成绩达到国家基本要求（复试分数线）。</w:t>
      </w:r>
    </w:p>
    <w:p w:rsidR="00BA2EAA" w:rsidRPr="00AA4CC5" w:rsidRDefault="005059AA" w:rsidP="00AA4CC5">
      <w:pPr>
        <w:widowControl/>
        <w:shd w:val="clear" w:color="auto" w:fill="FFFFFF"/>
        <w:ind w:firstLine="480"/>
        <w:jc w:val="left"/>
        <w:rPr>
          <w:rFonts w:ascii="仿宋_GB2312" w:eastAsia="仿宋_GB2312" w:hAnsiTheme="minorEastAsia" w:cs="宋体"/>
          <w:kern w:val="0"/>
          <w:sz w:val="28"/>
          <w:szCs w:val="28"/>
        </w:rPr>
      </w:pPr>
      <w:r w:rsidRPr="00AA4CC5">
        <w:rPr>
          <w:rFonts w:ascii="仿宋_GB2312" w:eastAsia="仿宋_GB2312" w:hAnsiTheme="minorEastAsia" w:cs="Helvetica" w:hint="eastAsia"/>
          <w:color w:val="000000"/>
          <w:kern w:val="0"/>
          <w:sz w:val="28"/>
          <w:szCs w:val="28"/>
        </w:rPr>
        <w:t>2．实</w:t>
      </w:r>
      <w:r w:rsidRPr="00E3032C">
        <w:rPr>
          <w:rFonts w:ascii="仿宋_GB2312" w:eastAsia="仿宋_GB2312" w:hAnsiTheme="minorEastAsia" w:cs="Helvetica" w:hint="eastAsia"/>
          <w:color w:val="000000"/>
          <w:kern w:val="0"/>
          <w:sz w:val="28"/>
          <w:szCs w:val="28"/>
        </w:rPr>
        <w:t>行差额复</w:t>
      </w:r>
      <w:r w:rsidRPr="00AA4CC5">
        <w:rPr>
          <w:rFonts w:ascii="仿宋_GB2312" w:eastAsia="仿宋_GB2312" w:hAnsiTheme="minorEastAsia" w:cs="Helvetica" w:hint="eastAsia"/>
          <w:color w:val="000000"/>
          <w:kern w:val="0"/>
          <w:sz w:val="28"/>
          <w:szCs w:val="28"/>
        </w:rPr>
        <w:t>试，择优录取。第一次复试对第一志愿</w:t>
      </w:r>
      <w:r w:rsidR="00D50555">
        <w:rPr>
          <w:rFonts w:ascii="仿宋_GB2312" w:eastAsia="仿宋_GB2312" w:hAnsiTheme="minorEastAsia" w:cs="Helvetica" w:hint="eastAsia"/>
          <w:color w:val="000000"/>
          <w:kern w:val="0"/>
          <w:sz w:val="28"/>
          <w:szCs w:val="28"/>
        </w:rPr>
        <w:t>上线</w:t>
      </w:r>
      <w:r w:rsidRPr="00AA4CC5">
        <w:rPr>
          <w:rFonts w:ascii="仿宋_GB2312" w:eastAsia="仿宋_GB2312" w:hAnsiTheme="minorEastAsia" w:cs="Helvetica" w:hint="eastAsia"/>
          <w:color w:val="000000"/>
          <w:kern w:val="0"/>
          <w:sz w:val="28"/>
          <w:szCs w:val="28"/>
        </w:rPr>
        <w:t>考生</w:t>
      </w:r>
      <w:r w:rsidR="00BA2EAA" w:rsidRPr="00AA4CC5">
        <w:rPr>
          <w:rFonts w:ascii="仿宋_GB2312" w:eastAsia="仿宋_GB2312" w:hAnsiTheme="minorEastAsia" w:cs="Helvetica" w:hint="eastAsia"/>
          <w:color w:val="000000"/>
          <w:kern w:val="0"/>
          <w:sz w:val="28"/>
          <w:szCs w:val="28"/>
        </w:rPr>
        <w:t>和自愿</w:t>
      </w:r>
      <w:r w:rsidRPr="00AA4CC5">
        <w:rPr>
          <w:rFonts w:ascii="仿宋_GB2312" w:eastAsia="仿宋_GB2312" w:hAnsiTheme="minorEastAsia" w:cs="Helvetica" w:hint="eastAsia"/>
          <w:color w:val="000000"/>
          <w:kern w:val="0"/>
          <w:sz w:val="28"/>
          <w:szCs w:val="28"/>
        </w:rPr>
        <w:t>调剂</w:t>
      </w:r>
      <w:r w:rsidR="00BA2EAA" w:rsidRPr="00AA4CC5">
        <w:rPr>
          <w:rFonts w:ascii="仿宋_GB2312" w:eastAsia="仿宋_GB2312" w:hAnsiTheme="minorEastAsia" w:cs="Helvetica" w:hint="eastAsia"/>
          <w:color w:val="000000"/>
          <w:kern w:val="0"/>
          <w:sz w:val="28"/>
          <w:szCs w:val="28"/>
        </w:rPr>
        <w:t>到我院的研究生进行复试</w:t>
      </w:r>
      <w:r w:rsidRPr="00AA4CC5">
        <w:rPr>
          <w:rFonts w:ascii="仿宋_GB2312" w:eastAsia="仿宋_GB2312" w:hAnsiTheme="minorEastAsia" w:cs="Helvetica" w:hint="eastAsia"/>
          <w:color w:val="000000"/>
          <w:kern w:val="0"/>
          <w:sz w:val="28"/>
          <w:szCs w:val="28"/>
        </w:rPr>
        <w:t>。</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（二）复试资格审查</w:t>
      </w:r>
    </w:p>
    <w:p w:rsidR="00C825CA" w:rsidRPr="00E3032C" w:rsidRDefault="005059AA" w:rsidP="00AA4CC5">
      <w:pPr>
        <w:pStyle w:val="Default"/>
        <w:ind w:firstLineChars="200" w:firstLine="560"/>
        <w:rPr>
          <w:rFonts w:eastAsia="仿宋_GB2312" w:hAnsiTheme="minorEastAsia" w:cs="Helvetica"/>
          <w:sz w:val="28"/>
          <w:szCs w:val="28"/>
        </w:rPr>
      </w:pPr>
      <w:r w:rsidRPr="00AA4CC5">
        <w:rPr>
          <w:rFonts w:eastAsia="仿宋_GB2312" w:hAnsiTheme="minorEastAsia" w:cs="Helvetica" w:hint="eastAsia"/>
          <w:sz w:val="28"/>
          <w:szCs w:val="28"/>
        </w:rPr>
        <w:lastRenderedPageBreak/>
        <w:t>1.</w:t>
      </w:r>
      <w:r w:rsidR="00687095" w:rsidRPr="00AA4CC5">
        <w:rPr>
          <w:rFonts w:eastAsia="仿宋_GB2312" w:hAnsiTheme="minorEastAsia" w:cs="Helvetica" w:hint="eastAsia"/>
          <w:sz w:val="28"/>
          <w:szCs w:val="28"/>
        </w:rPr>
        <w:t>院教科办</w:t>
      </w:r>
      <w:r w:rsidRPr="00AA4CC5">
        <w:rPr>
          <w:rFonts w:eastAsia="仿宋_GB2312" w:hAnsiTheme="minorEastAsia" w:cs="Helvetica" w:hint="eastAsia"/>
          <w:sz w:val="28"/>
          <w:szCs w:val="28"/>
        </w:rPr>
        <w:t>负责对</w:t>
      </w:r>
      <w:r w:rsidR="00687095" w:rsidRPr="00AA4CC5">
        <w:rPr>
          <w:rFonts w:eastAsia="仿宋_GB2312" w:hAnsiTheme="minorEastAsia" w:cs="Helvetica" w:hint="eastAsia"/>
          <w:sz w:val="28"/>
          <w:szCs w:val="28"/>
        </w:rPr>
        <w:t>参加</w:t>
      </w:r>
      <w:r w:rsidRPr="00AA4CC5">
        <w:rPr>
          <w:rFonts w:eastAsia="仿宋_GB2312" w:hAnsiTheme="minorEastAsia" w:cs="Helvetica" w:hint="eastAsia"/>
          <w:sz w:val="28"/>
          <w:szCs w:val="28"/>
        </w:rPr>
        <w:t>复试考生</w:t>
      </w:r>
      <w:r w:rsidRPr="00E3032C">
        <w:rPr>
          <w:rFonts w:eastAsia="仿宋_GB2312" w:hAnsiTheme="minorEastAsia" w:cs="Helvetica" w:hint="eastAsia"/>
          <w:sz w:val="28"/>
          <w:szCs w:val="28"/>
        </w:rPr>
        <w:t>的</w:t>
      </w:r>
      <w:r w:rsidR="008D4EE0" w:rsidRPr="00E3032C">
        <w:rPr>
          <w:rFonts w:eastAsia="仿宋_GB2312" w:hAnsiTheme="minorEastAsia" w:cs="Helvetica" w:hint="eastAsia"/>
          <w:sz w:val="28"/>
          <w:szCs w:val="28"/>
        </w:rPr>
        <w:t>复试资格</w:t>
      </w:r>
      <w:r w:rsidRPr="00E3032C">
        <w:rPr>
          <w:rFonts w:eastAsia="仿宋_GB2312" w:hAnsiTheme="minorEastAsia" w:cs="Helvetica" w:hint="eastAsia"/>
          <w:sz w:val="28"/>
          <w:szCs w:val="28"/>
        </w:rPr>
        <w:t>进行</w:t>
      </w:r>
      <w:r w:rsidR="008D4EE0" w:rsidRPr="00E3032C">
        <w:rPr>
          <w:rFonts w:eastAsia="仿宋_GB2312" w:hAnsiTheme="minorEastAsia" w:cs="Helvetica" w:hint="eastAsia"/>
          <w:sz w:val="28"/>
          <w:szCs w:val="28"/>
        </w:rPr>
        <w:t>核查</w:t>
      </w:r>
      <w:r w:rsidRPr="00E3032C">
        <w:rPr>
          <w:rFonts w:eastAsia="仿宋_GB2312" w:hAnsiTheme="minorEastAsia" w:cs="Helvetica" w:hint="eastAsia"/>
          <w:sz w:val="28"/>
          <w:szCs w:val="28"/>
        </w:rPr>
        <w:t>。</w:t>
      </w:r>
      <w:r w:rsidR="008D4EE0" w:rsidRPr="00E3032C">
        <w:rPr>
          <w:rFonts w:eastAsia="仿宋_GB2312" w:hAnsiTheme="minorEastAsia" w:cs="Helvetica" w:hint="eastAsia"/>
          <w:sz w:val="28"/>
          <w:szCs w:val="28"/>
        </w:rPr>
        <w:t xml:space="preserve"> </w:t>
      </w:r>
    </w:p>
    <w:p w:rsidR="00B06FCD" w:rsidRPr="00AA4CC5" w:rsidRDefault="00C825CA" w:rsidP="00AA4CC5">
      <w:pPr>
        <w:widowControl/>
        <w:ind w:firstLineChars="200" w:firstLine="560"/>
        <w:jc w:val="left"/>
        <w:rPr>
          <w:rFonts w:ascii="仿宋_GB2312" w:eastAsia="仿宋_GB2312" w:hAnsiTheme="minorEastAsia" w:cs="宋体"/>
          <w:color w:val="000000"/>
          <w:kern w:val="0"/>
          <w:sz w:val="28"/>
          <w:szCs w:val="28"/>
        </w:rPr>
      </w:pPr>
      <w:r w:rsidRPr="00E3032C">
        <w:rPr>
          <w:rFonts w:ascii="仿宋_GB2312" w:eastAsia="仿宋_GB2312" w:hAnsiTheme="minorEastAsia" w:hint="eastAsia"/>
          <w:sz w:val="28"/>
          <w:szCs w:val="28"/>
        </w:rPr>
        <w:t>所有考生除</w:t>
      </w:r>
      <w:r w:rsidR="008D4EE0" w:rsidRPr="00E3032C">
        <w:rPr>
          <w:rFonts w:ascii="仿宋_GB2312" w:eastAsia="仿宋_GB2312" w:hAnsiTheme="minorEastAsia" w:hint="eastAsia"/>
          <w:sz w:val="28"/>
          <w:szCs w:val="28"/>
        </w:rPr>
        <w:t>核</w:t>
      </w:r>
      <w:r w:rsidRPr="00E3032C">
        <w:rPr>
          <w:rFonts w:ascii="仿宋_GB2312" w:eastAsia="仿宋_GB2312" w:hAnsiTheme="minorEastAsia" w:hint="eastAsia"/>
          <w:sz w:val="28"/>
          <w:szCs w:val="28"/>
        </w:rPr>
        <w:t>查准考证和有效身份证件</w:t>
      </w:r>
      <w:r w:rsidR="00881EC5" w:rsidRPr="00E3032C">
        <w:rPr>
          <w:rFonts w:ascii="仿宋_GB2312" w:eastAsia="仿宋_GB2312" w:hAnsiTheme="minorEastAsia" w:hint="eastAsia"/>
          <w:sz w:val="28"/>
          <w:szCs w:val="28"/>
        </w:rPr>
        <w:t>、提交思想政治品德考核表（请在学校研究生院网页--下载中心--招生处下载）</w:t>
      </w:r>
      <w:r w:rsidRPr="00E3032C">
        <w:rPr>
          <w:rFonts w:ascii="仿宋_GB2312" w:eastAsia="仿宋_GB2312" w:hAnsiTheme="minorEastAsia" w:hint="eastAsia"/>
          <w:sz w:val="28"/>
          <w:szCs w:val="28"/>
        </w:rPr>
        <w:t>外，</w:t>
      </w:r>
      <w:r w:rsidRPr="00AA4CC5">
        <w:rPr>
          <w:rFonts w:ascii="仿宋_GB2312" w:eastAsia="仿宋_GB2312" w:hAnsiTheme="minorEastAsia" w:hint="eastAsia"/>
          <w:sz w:val="28"/>
          <w:szCs w:val="28"/>
        </w:rPr>
        <w:t>应届本科生（包括本校应届生）</w:t>
      </w:r>
      <w:r w:rsidR="008D4EE0">
        <w:rPr>
          <w:rFonts w:ascii="仿宋_GB2312" w:eastAsia="仿宋_GB2312" w:hAnsiTheme="minorEastAsia" w:hint="eastAsia"/>
          <w:sz w:val="28"/>
          <w:szCs w:val="28"/>
        </w:rPr>
        <w:t>还</w:t>
      </w:r>
      <w:r w:rsidRPr="00AA4CC5">
        <w:rPr>
          <w:rFonts w:ascii="仿宋_GB2312" w:eastAsia="仿宋_GB2312" w:hAnsiTheme="minorEastAsia" w:hint="eastAsia"/>
          <w:sz w:val="28"/>
          <w:szCs w:val="28"/>
        </w:rPr>
        <w:t>需提交学生证原</w:t>
      </w:r>
      <w:r w:rsidRPr="00D15074">
        <w:rPr>
          <w:rFonts w:ascii="仿宋_GB2312" w:eastAsia="仿宋_GB2312" w:hAnsiTheme="minorEastAsia" w:hint="eastAsia"/>
          <w:sz w:val="28"/>
          <w:szCs w:val="28"/>
        </w:rPr>
        <w:t>件和</w:t>
      </w:r>
      <w:r w:rsidR="00D50555" w:rsidRPr="00D15074">
        <w:rPr>
          <w:rFonts w:ascii="仿宋_GB2312" w:eastAsia="仿宋_GB2312" w:hAnsiTheme="minorEastAsia" w:hint="eastAsia"/>
          <w:sz w:val="28"/>
          <w:szCs w:val="28"/>
        </w:rPr>
        <w:t>学籍/学历在线验证报告</w:t>
      </w:r>
      <w:r w:rsidRPr="00D15074">
        <w:rPr>
          <w:rFonts w:ascii="仿宋_GB2312" w:eastAsia="仿宋_GB2312" w:hAnsiTheme="minorEastAsia" w:hint="eastAsia"/>
          <w:sz w:val="28"/>
          <w:szCs w:val="28"/>
        </w:rPr>
        <w:t>，其毕业证书及学士学位证书将在入学时提交审查；非应届本科生需提交学历证书、学位证</w:t>
      </w:r>
      <w:r w:rsidRPr="00D15074">
        <w:rPr>
          <w:rFonts w:ascii="仿宋_GB2312" w:eastAsia="仿宋_GB2312" w:hAnsiTheme="minorEastAsia" w:cs="Times New Roman" w:hint="eastAsia"/>
          <w:sz w:val="28"/>
          <w:szCs w:val="28"/>
        </w:rPr>
        <w:t>书原</w:t>
      </w:r>
      <w:r w:rsidR="008D4EE0" w:rsidRPr="00D15074">
        <w:rPr>
          <w:rFonts w:ascii="仿宋_GB2312" w:eastAsia="仿宋_GB2312" w:hAnsiTheme="minorEastAsia" w:cs="Times New Roman" w:hint="eastAsia"/>
          <w:sz w:val="28"/>
          <w:szCs w:val="28"/>
        </w:rPr>
        <w:t>件与复印件</w:t>
      </w:r>
      <w:r w:rsidR="00D50555" w:rsidRPr="00D15074">
        <w:rPr>
          <w:rFonts w:ascii="仿宋_GB2312" w:eastAsia="仿宋_GB2312" w:hAnsiTheme="minorEastAsia" w:cs="Times New Roman" w:hint="eastAsia"/>
          <w:sz w:val="28"/>
          <w:szCs w:val="28"/>
        </w:rPr>
        <w:t>和学历电子注册备案表</w:t>
      </w:r>
      <w:r w:rsidR="008D4EE0" w:rsidRPr="00D15074">
        <w:rPr>
          <w:rFonts w:ascii="仿宋_GB2312" w:eastAsia="仿宋_GB2312" w:hAnsiTheme="minorEastAsia" w:cs="Times New Roman" w:hint="eastAsia"/>
          <w:sz w:val="28"/>
          <w:szCs w:val="28"/>
        </w:rPr>
        <w:t>；同等学力高职高专考生须提供大专毕业证书原件及复印件</w:t>
      </w:r>
      <w:r w:rsidR="00D50555" w:rsidRPr="00D15074">
        <w:rPr>
          <w:rFonts w:ascii="仿宋_GB2312" w:eastAsia="仿宋_GB2312" w:hAnsiTheme="minorEastAsia" w:cs="Times New Roman" w:hint="eastAsia"/>
          <w:sz w:val="28"/>
          <w:szCs w:val="28"/>
        </w:rPr>
        <w:t>和学历电子注册备案表</w:t>
      </w:r>
      <w:r w:rsidR="008D4EE0" w:rsidRPr="00D15074">
        <w:rPr>
          <w:rFonts w:ascii="仿宋_GB2312" w:eastAsia="仿宋_GB2312" w:hAnsiTheme="minorEastAsia" w:cs="Times New Roman" w:hint="eastAsia"/>
          <w:sz w:val="28"/>
          <w:szCs w:val="28"/>
        </w:rPr>
        <w:t xml:space="preserve">； </w:t>
      </w:r>
      <w:r w:rsidRPr="00D15074">
        <w:rPr>
          <w:rFonts w:ascii="仿宋_GB2312" w:eastAsia="仿宋_GB2312" w:hAnsiTheme="minorEastAsia" w:cs="Times New Roman" w:hint="eastAsia"/>
          <w:sz w:val="28"/>
          <w:szCs w:val="28"/>
        </w:rPr>
        <w:t>在录取当年 9 月 1 日前可取得国家承认学历的</w:t>
      </w:r>
      <w:r w:rsidRPr="00AA4CC5">
        <w:rPr>
          <w:rFonts w:ascii="仿宋_GB2312" w:eastAsia="仿宋_GB2312" w:hAnsiTheme="minorEastAsia" w:cs="Times New Roman" w:hint="eastAsia"/>
          <w:sz w:val="28"/>
          <w:szCs w:val="28"/>
        </w:rPr>
        <w:t>本科毕业证书的自学考试毕业生和网络教育本科生，复试时未取得毕业证的须提交颁发毕业证书的省级自学考试部门出具的自学考试成绩证明和网络教育</w:t>
      </w:r>
      <w:r w:rsidR="008B4679">
        <w:rPr>
          <w:rFonts w:ascii="仿宋_GB2312" w:eastAsia="仿宋_GB2312" w:hAnsiTheme="minorEastAsia" w:cs="Times New Roman" w:hint="eastAsia"/>
          <w:sz w:val="28"/>
          <w:szCs w:val="28"/>
        </w:rPr>
        <w:t>高校出具的相关证明，已取得毕业证的考生须提交毕业证原件及复</w:t>
      </w:r>
      <w:r w:rsidR="008B4679" w:rsidRPr="00D15074">
        <w:rPr>
          <w:rFonts w:ascii="仿宋_GB2312" w:eastAsia="仿宋_GB2312" w:hAnsiTheme="minorEastAsia" w:cs="Times New Roman" w:hint="eastAsia"/>
          <w:sz w:val="28"/>
          <w:szCs w:val="28"/>
        </w:rPr>
        <w:t>印件</w:t>
      </w:r>
      <w:r w:rsidR="00D50555" w:rsidRPr="00D15074">
        <w:rPr>
          <w:rFonts w:ascii="仿宋_GB2312" w:eastAsia="仿宋_GB2312" w:hAnsiTheme="minorEastAsia" w:cs="Times New Roman" w:hint="eastAsia"/>
          <w:sz w:val="28"/>
          <w:szCs w:val="28"/>
        </w:rPr>
        <w:t>和学历电子注册备案表</w:t>
      </w:r>
      <w:r w:rsidR="008B4679" w:rsidRPr="00D15074">
        <w:rPr>
          <w:rFonts w:ascii="仿宋_GB2312" w:eastAsia="仿宋_GB2312" w:hAnsiTheme="minorEastAsia" w:cs="Times New Roman" w:hint="eastAsia"/>
          <w:sz w:val="28"/>
          <w:szCs w:val="28"/>
        </w:rPr>
        <w:t>；</w:t>
      </w:r>
      <w:r w:rsidRPr="00D15074">
        <w:rPr>
          <w:rFonts w:ascii="仿宋_GB2312" w:eastAsia="仿宋_GB2312" w:hAnsiTheme="minorEastAsia" w:cs="Times New Roman" w:hint="eastAsia"/>
          <w:sz w:val="28"/>
          <w:szCs w:val="28"/>
        </w:rPr>
        <w:t>报考“退役大学生士兵”计划的考生除提供上述证件材料外还须提供提交</w:t>
      </w:r>
      <w:r w:rsidRPr="00AA4CC5">
        <w:rPr>
          <w:rFonts w:ascii="仿宋_GB2312" w:eastAsia="仿宋_GB2312" w:hAnsiTheme="minorEastAsia" w:cs="Times New Roman" w:hint="eastAsia"/>
          <w:sz w:val="28"/>
          <w:szCs w:val="28"/>
        </w:rPr>
        <w:t>本人《入伍批准书》和《退出现役证》。</w:t>
      </w:r>
      <w:r w:rsidRPr="00AA4CC5">
        <w:rPr>
          <w:rFonts w:ascii="仿宋_GB2312" w:eastAsia="仿宋_GB2312" w:hAnsiTheme="minorEastAsia" w:hint="eastAsia"/>
          <w:sz w:val="28"/>
          <w:szCs w:val="28"/>
        </w:rPr>
        <w:t>对不符合报考条件者，</w:t>
      </w:r>
      <w:r w:rsidRPr="00E3032C">
        <w:rPr>
          <w:rFonts w:ascii="仿宋_GB2312" w:eastAsia="仿宋_GB2312" w:hAnsiTheme="minorEastAsia" w:hint="eastAsia"/>
          <w:sz w:val="28"/>
          <w:szCs w:val="28"/>
        </w:rPr>
        <w:t>取消复试资格。学院留存考生</w:t>
      </w:r>
      <w:r w:rsidR="003D3CBC" w:rsidRPr="00E3032C">
        <w:rPr>
          <w:rFonts w:ascii="仿宋_GB2312" w:eastAsia="仿宋_GB2312" w:hAnsiTheme="minorEastAsia" w:hint="eastAsia"/>
          <w:sz w:val="28"/>
          <w:szCs w:val="28"/>
        </w:rPr>
        <w:t>以上</w:t>
      </w:r>
      <w:r w:rsidR="008B4679" w:rsidRPr="00E3032C">
        <w:rPr>
          <w:rFonts w:ascii="仿宋_GB2312" w:eastAsia="仿宋_GB2312" w:hAnsiTheme="minorEastAsia" w:hint="eastAsia"/>
          <w:sz w:val="28"/>
          <w:szCs w:val="28"/>
        </w:rPr>
        <w:t>所有材料的</w:t>
      </w:r>
      <w:r w:rsidRPr="00E3032C">
        <w:rPr>
          <w:rFonts w:ascii="仿宋_GB2312" w:eastAsia="仿宋_GB2312" w:hAnsiTheme="minorEastAsia" w:hint="eastAsia"/>
          <w:sz w:val="28"/>
          <w:szCs w:val="28"/>
        </w:rPr>
        <w:t>复印件以备开学时开展新</w:t>
      </w:r>
      <w:r w:rsidRPr="00AA4CC5">
        <w:rPr>
          <w:rFonts w:ascii="仿宋_GB2312" w:eastAsia="仿宋_GB2312" w:hAnsiTheme="minorEastAsia" w:hint="eastAsia"/>
          <w:sz w:val="28"/>
          <w:szCs w:val="28"/>
        </w:rPr>
        <w:t>生入学复查工作</w:t>
      </w:r>
      <w:r w:rsidR="00B06FCD" w:rsidRPr="00AA4CC5">
        <w:rPr>
          <w:rFonts w:ascii="仿宋_GB2312" w:eastAsia="仿宋_GB2312" w:hAnsiTheme="minorEastAsia" w:hint="eastAsia"/>
          <w:sz w:val="28"/>
          <w:szCs w:val="28"/>
        </w:rPr>
        <w:t>，</w:t>
      </w:r>
      <w:r w:rsidR="00B06FCD" w:rsidRPr="00AA4CC5">
        <w:rPr>
          <w:rFonts w:ascii="仿宋_GB2312" w:eastAsia="仿宋_GB2312" w:hAnsiTheme="minorEastAsia" w:cs="宋体" w:hint="eastAsia"/>
          <w:color w:val="000000"/>
          <w:kern w:val="0"/>
          <w:sz w:val="28"/>
          <w:szCs w:val="28"/>
        </w:rPr>
        <w:t>凡不按时报到并参加复试者，视为自动放弃复试资格。</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2.各专业复试小组派专人在复试现场认真核对复试考生本人、有效证件与报名库采集的图像信息是否一致，严格核对考生的报考信息和本人身份是否真实，审核结果需由具体审核工作人员及专业复试小组组长签字确认，并将考生身份确认表报教科办备案。</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（三）复试工作基本程序</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lastRenderedPageBreak/>
        <w:t>1.学院根据《河南理工大学硕士研究生复试工作管理办法》制定本实施办法，交研</w:t>
      </w:r>
      <w:r w:rsidRPr="00D15074">
        <w:rPr>
          <w:rFonts w:ascii="仿宋_GB2312" w:eastAsia="仿宋_GB2312" w:hAnsiTheme="minorEastAsia" w:cs="Helvetica" w:hint="eastAsia"/>
          <w:color w:val="000000"/>
          <w:kern w:val="0"/>
          <w:sz w:val="28"/>
          <w:szCs w:val="28"/>
        </w:rPr>
        <w:t>究生</w:t>
      </w:r>
      <w:r w:rsidR="00D50555" w:rsidRPr="00D15074">
        <w:rPr>
          <w:rFonts w:ascii="仿宋_GB2312" w:eastAsia="仿宋_GB2312" w:hAnsiTheme="minorEastAsia" w:cs="Helvetica" w:hint="eastAsia"/>
          <w:color w:val="000000"/>
          <w:kern w:val="0"/>
          <w:sz w:val="28"/>
          <w:szCs w:val="28"/>
        </w:rPr>
        <w:t>院</w:t>
      </w:r>
      <w:r w:rsidRPr="00D15074">
        <w:rPr>
          <w:rFonts w:ascii="仿宋_GB2312" w:eastAsia="仿宋_GB2312" w:hAnsiTheme="minorEastAsia" w:cs="Helvetica" w:hint="eastAsia"/>
          <w:color w:val="000000"/>
          <w:kern w:val="0"/>
          <w:sz w:val="28"/>
          <w:szCs w:val="28"/>
        </w:rPr>
        <w:t>审查备案，并在学院网站及学院公告栏进行公示。</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2.院教科办根据招生指标确定复试名单，并报院研究生复试</w:t>
      </w:r>
      <w:r w:rsidR="008B4679">
        <w:rPr>
          <w:rFonts w:ascii="仿宋_GB2312" w:eastAsia="仿宋_GB2312" w:hAnsiTheme="minorEastAsia" w:cs="Helvetica" w:hint="eastAsia"/>
          <w:color w:val="000000"/>
          <w:kern w:val="0"/>
          <w:sz w:val="28"/>
          <w:szCs w:val="28"/>
        </w:rPr>
        <w:t>工作</w:t>
      </w:r>
      <w:r w:rsidRPr="00AA4CC5">
        <w:rPr>
          <w:rFonts w:ascii="仿宋_GB2312" w:eastAsia="仿宋_GB2312" w:hAnsiTheme="minorEastAsia" w:cs="Helvetica" w:hint="eastAsia"/>
          <w:color w:val="000000"/>
          <w:kern w:val="0"/>
          <w:sz w:val="28"/>
          <w:szCs w:val="28"/>
        </w:rPr>
        <w:t>领导小组审查通过后通知相关考生参加复试，同时向考生通报《材料学院201</w:t>
      </w:r>
      <w:r w:rsidR="003A526E">
        <w:rPr>
          <w:rFonts w:ascii="仿宋_GB2312" w:eastAsia="仿宋_GB2312" w:hAnsiTheme="minorEastAsia" w:cs="Helvetica" w:hint="eastAsia"/>
          <w:color w:val="000000"/>
          <w:kern w:val="0"/>
          <w:sz w:val="28"/>
          <w:szCs w:val="28"/>
        </w:rPr>
        <w:t>8</w:t>
      </w:r>
      <w:r w:rsidR="00B06FCD" w:rsidRPr="00AA4CC5">
        <w:rPr>
          <w:rFonts w:ascii="仿宋_GB2312" w:eastAsia="仿宋_GB2312" w:hAnsiTheme="minorEastAsia" w:cs="Helvetica" w:hint="eastAsia"/>
          <w:color w:val="000000"/>
          <w:kern w:val="0"/>
          <w:sz w:val="28"/>
          <w:szCs w:val="28"/>
        </w:rPr>
        <w:t>年</w:t>
      </w:r>
      <w:r w:rsidRPr="00AA4CC5">
        <w:rPr>
          <w:rFonts w:ascii="仿宋_GB2312" w:eastAsia="仿宋_GB2312" w:hAnsiTheme="minorEastAsia" w:cs="Helvetica" w:hint="eastAsia"/>
          <w:color w:val="000000"/>
          <w:kern w:val="0"/>
          <w:sz w:val="28"/>
          <w:szCs w:val="28"/>
        </w:rPr>
        <w:t>硕士研究生复试工作实施办法》。</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3</w:t>
      </w:r>
      <w:r w:rsidR="003A526E">
        <w:rPr>
          <w:rFonts w:ascii="仿宋_GB2312" w:eastAsia="仿宋_GB2312" w:hAnsiTheme="minorEastAsia" w:cs="Helvetica" w:hint="eastAsia"/>
          <w:color w:val="000000"/>
          <w:kern w:val="0"/>
          <w:sz w:val="28"/>
          <w:szCs w:val="28"/>
        </w:rPr>
        <w:t>．复试前，院教科</w:t>
      </w:r>
      <w:r w:rsidR="003A526E" w:rsidRPr="00E3032C">
        <w:rPr>
          <w:rFonts w:ascii="仿宋_GB2312" w:eastAsia="仿宋_GB2312" w:hAnsiTheme="minorEastAsia" w:cs="Helvetica" w:hint="eastAsia"/>
          <w:color w:val="000000"/>
          <w:kern w:val="0"/>
          <w:sz w:val="28"/>
          <w:szCs w:val="28"/>
        </w:rPr>
        <w:t>办对复试考生的复试资格进行</w:t>
      </w:r>
      <w:r w:rsidRPr="00E3032C">
        <w:rPr>
          <w:rFonts w:ascii="仿宋_GB2312" w:eastAsia="仿宋_GB2312" w:hAnsiTheme="minorEastAsia" w:cs="Helvetica" w:hint="eastAsia"/>
          <w:color w:val="000000"/>
          <w:kern w:val="0"/>
          <w:sz w:val="28"/>
          <w:szCs w:val="28"/>
        </w:rPr>
        <w:t>审核备案</w:t>
      </w:r>
      <w:r w:rsidRPr="00AA4CC5">
        <w:rPr>
          <w:rFonts w:ascii="仿宋_GB2312" w:eastAsia="仿宋_GB2312" w:hAnsiTheme="minorEastAsia" w:cs="Helvetica" w:hint="eastAsia"/>
          <w:color w:val="000000"/>
          <w:kern w:val="0"/>
          <w:sz w:val="28"/>
          <w:szCs w:val="28"/>
        </w:rPr>
        <w:t>，对不能提供相关材料或不符合相关规定者，不予复试。</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4、复试内容</w:t>
      </w:r>
    </w:p>
    <w:p w:rsidR="00B06FCD" w:rsidRPr="00AA4CC5" w:rsidRDefault="00B06FCD" w:rsidP="00AA4CC5">
      <w:pPr>
        <w:widowControl/>
        <w:ind w:firstLineChars="200" w:firstLine="560"/>
        <w:rPr>
          <w:rFonts w:ascii="仿宋_GB2312" w:eastAsia="仿宋_GB2312" w:hAnsiTheme="minorEastAsia" w:cs="Helvetica"/>
          <w:color w:val="000000"/>
          <w:kern w:val="0"/>
          <w:sz w:val="28"/>
          <w:szCs w:val="28"/>
        </w:rPr>
      </w:pPr>
      <w:r w:rsidRPr="00AA4CC5">
        <w:rPr>
          <w:rFonts w:ascii="仿宋_GB2312" w:eastAsia="仿宋_GB2312" w:hAnsiTheme="minorEastAsia" w:cs="宋体" w:hint="eastAsia"/>
          <w:kern w:val="0"/>
          <w:sz w:val="28"/>
          <w:szCs w:val="28"/>
        </w:rPr>
        <w:t>复试是进一步考查考生的综合素质和能力是否符合硕士生培养要求的重要组成部分。复试项目包括：英语考试、专业课考试、英语口语测试、面试、思想政治素质和品德考核以及同等学力加试等。</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（1）英语考试：英语考试采用笔试闭卷形式。考试时间1小时，满分为50</w:t>
      </w:r>
      <w:r w:rsidR="00B06FCD" w:rsidRPr="00AA4CC5">
        <w:rPr>
          <w:rFonts w:ascii="仿宋_GB2312" w:eastAsia="仿宋_GB2312" w:hAnsiTheme="minorEastAsia" w:cs="Helvetica" w:hint="eastAsia"/>
          <w:color w:val="000000"/>
          <w:kern w:val="0"/>
          <w:sz w:val="28"/>
          <w:szCs w:val="28"/>
        </w:rPr>
        <w:t>分（由研究生处统一组织）。</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（2）专业课考试：专业课考试采用笔试闭卷形式。考试时间2小时，满分为100分。考试科目以招生简章上公布的为准。</w:t>
      </w:r>
    </w:p>
    <w:p w:rsidR="005059AA" w:rsidRPr="00AA4CC5" w:rsidRDefault="005059AA" w:rsidP="00AA4CC5">
      <w:pPr>
        <w:widowControl/>
        <w:ind w:firstLineChars="200" w:firstLine="56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（3）英语口语测试：英语口语测试满分为50分，主要对考生的外语听力水平、口语水平及外语综合能力进行测试</w:t>
      </w:r>
      <w:r w:rsidR="00B06FCD" w:rsidRPr="00AA4CC5">
        <w:rPr>
          <w:rFonts w:ascii="仿宋_GB2312" w:eastAsia="仿宋_GB2312" w:hAnsiTheme="minorEastAsia" w:cs="宋体" w:hint="eastAsia"/>
          <w:kern w:val="0"/>
          <w:sz w:val="28"/>
          <w:szCs w:val="28"/>
        </w:rPr>
        <w:t>（英语口语测试安排在面试环节中进行）。</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（4）面试：面试满分为100分。考生面试内容主要注重对专业能力和发展潜力及综合素质的深度考查，突出创新精神和能力的考查，体现个性化和专业特色。</w:t>
      </w:r>
      <w:r w:rsidRPr="00E3032C">
        <w:rPr>
          <w:rFonts w:ascii="仿宋_GB2312" w:eastAsia="仿宋_GB2312" w:hAnsiTheme="minorEastAsia" w:cs="Helvetica" w:hint="eastAsia"/>
          <w:color w:val="000000"/>
          <w:kern w:val="0"/>
          <w:sz w:val="28"/>
          <w:szCs w:val="28"/>
        </w:rPr>
        <w:t>每个考生的面试时间一般不低于20分钟</w:t>
      </w:r>
      <w:r w:rsidR="003A526E" w:rsidRPr="00E3032C">
        <w:rPr>
          <w:rFonts w:ascii="仿宋_GB2312" w:eastAsia="仿宋_GB2312" w:hAnsiTheme="minorEastAsia" w:cs="Helvetica" w:hint="eastAsia"/>
          <w:color w:val="000000"/>
          <w:kern w:val="0"/>
          <w:sz w:val="28"/>
          <w:szCs w:val="28"/>
        </w:rPr>
        <w:t>（含英语口语测试时间）</w:t>
      </w:r>
      <w:r w:rsidRPr="00E3032C">
        <w:rPr>
          <w:rFonts w:ascii="仿宋_GB2312" w:eastAsia="仿宋_GB2312" w:hAnsiTheme="minorEastAsia" w:cs="Helvetica" w:hint="eastAsia"/>
          <w:color w:val="000000"/>
          <w:kern w:val="0"/>
          <w:sz w:val="28"/>
          <w:szCs w:val="28"/>
        </w:rPr>
        <w:t>，</w:t>
      </w:r>
      <w:r w:rsidRPr="00E3032C">
        <w:rPr>
          <w:rFonts w:ascii="仿宋_GB2312" w:eastAsia="仿宋_GB2312" w:hAnsiTheme="minorEastAsia" w:cs="Helvetica" w:hint="eastAsia"/>
          <w:bCs/>
          <w:color w:val="000000"/>
          <w:kern w:val="0"/>
          <w:sz w:val="28"/>
          <w:szCs w:val="28"/>
        </w:rPr>
        <w:t>面试结束后</w:t>
      </w:r>
      <w:r w:rsidRPr="00AA4CC5">
        <w:rPr>
          <w:rFonts w:ascii="仿宋_GB2312" w:eastAsia="仿宋_GB2312" w:hAnsiTheme="minorEastAsia" w:cs="Helvetica" w:hint="eastAsia"/>
          <w:bCs/>
          <w:color w:val="000000"/>
          <w:kern w:val="0"/>
          <w:sz w:val="28"/>
          <w:szCs w:val="28"/>
        </w:rPr>
        <w:t>各专业复试</w:t>
      </w:r>
      <w:r w:rsidR="003A526E">
        <w:rPr>
          <w:rFonts w:ascii="仿宋_GB2312" w:eastAsia="仿宋_GB2312" w:hAnsiTheme="minorEastAsia" w:cs="Helvetica" w:hint="eastAsia"/>
          <w:bCs/>
          <w:color w:val="000000"/>
          <w:kern w:val="0"/>
          <w:sz w:val="28"/>
          <w:szCs w:val="28"/>
        </w:rPr>
        <w:t>工作</w:t>
      </w:r>
      <w:r w:rsidRPr="00AA4CC5">
        <w:rPr>
          <w:rFonts w:ascii="仿宋_GB2312" w:eastAsia="仿宋_GB2312" w:hAnsiTheme="minorEastAsia" w:cs="Helvetica" w:hint="eastAsia"/>
          <w:bCs/>
          <w:color w:val="000000"/>
          <w:kern w:val="0"/>
          <w:sz w:val="28"/>
          <w:szCs w:val="28"/>
        </w:rPr>
        <w:t>小组须向研究生复</w:t>
      </w:r>
      <w:r w:rsidRPr="00AA4CC5">
        <w:rPr>
          <w:rFonts w:ascii="仿宋_GB2312" w:eastAsia="仿宋_GB2312" w:hAnsiTheme="minorEastAsia" w:cs="Helvetica" w:hint="eastAsia"/>
          <w:bCs/>
          <w:color w:val="000000"/>
          <w:kern w:val="0"/>
          <w:sz w:val="28"/>
          <w:szCs w:val="28"/>
        </w:rPr>
        <w:lastRenderedPageBreak/>
        <w:t>试</w:t>
      </w:r>
      <w:r w:rsidR="003A526E">
        <w:rPr>
          <w:rFonts w:ascii="仿宋_GB2312" w:eastAsia="仿宋_GB2312" w:hAnsiTheme="minorEastAsia" w:cs="Helvetica" w:hint="eastAsia"/>
          <w:bCs/>
          <w:color w:val="000000"/>
          <w:kern w:val="0"/>
          <w:sz w:val="28"/>
          <w:szCs w:val="28"/>
        </w:rPr>
        <w:t>工作</w:t>
      </w:r>
      <w:r w:rsidRPr="00AA4CC5">
        <w:rPr>
          <w:rFonts w:ascii="仿宋_GB2312" w:eastAsia="仿宋_GB2312" w:hAnsiTheme="minorEastAsia" w:cs="Helvetica" w:hint="eastAsia"/>
          <w:bCs/>
          <w:color w:val="000000"/>
          <w:kern w:val="0"/>
          <w:sz w:val="28"/>
          <w:szCs w:val="28"/>
        </w:rPr>
        <w:t>监督小组提供每个考生全程面试录音备案</w:t>
      </w:r>
      <w:r w:rsidRPr="00AA4CC5">
        <w:rPr>
          <w:rFonts w:ascii="仿宋_GB2312" w:eastAsia="仿宋_GB2312" w:hAnsiTheme="minorEastAsia" w:cs="Helvetica" w:hint="eastAsia"/>
          <w:color w:val="000000"/>
          <w:kern w:val="0"/>
          <w:sz w:val="28"/>
          <w:szCs w:val="28"/>
        </w:rPr>
        <w:t>。面试不合格的考生不予录取。</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5）对以同等学力报考的考生，加试两门所报考学科的本科主干课程。加试时间每门为2小时，每门试卷满分为100分，60分及格。加试科目不及格者，不能录取。加试科目不得与初试科目相同，难易程度应严格按本科教学大纲的要求掌握。同等学力加试课程考试由学院安排。</w:t>
      </w:r>
    </w:p>
    <w:p w:rsidR="00655F92" w:rsidRPr="00AA4CC5" w:rsidRDefault="005059AA" w:rsidP="00AA4CC5">
      <w:pPr>
        <w:widowControl/>
        <w:ind w:firstLineChars="200" w:firstLine="560"/>
        <w:jc w:val="left"/>
        <w:rPr>
          <w:rFonts w:ascii="仿宋_GB2312" w:eastAsia="仿宋_GB2312" w:hAnsiTheme="minorEastAsia" w:cs="宋体"/>
          <w:kern w:val="0"/>
          <w:sz w:val="28"/>
          <w:szCs w:val="28"/>
        </w:rPr>
      </w:pPr>
      <w:r w:rsidRPr="00AA4CC5">
        <w:rPr>
          <w:rFonts w:ascii="仿宋_GB2312" w:eastAsia="仿宋_GB2312" w:hAnsiTheme="minorEastAsia" w:cs="Helvetica" w:hint="eastAsia"/>
          <w:color w:val="000000"/>
          <w:kern w:val="0"/>
          <w:sz w:val="28"/>
          <w:szCs w:val="28"/>
        </w:rPr>
        <w:t>5、学院对所有考生进行思想政治素质和道德品质考核，考核内容包括考生的政治态度、思想表现、工作学习态度、职业道德、遵纪守法等方面。</w:t>
      </w:r>
      <w:r w:rsidR="00655F92" w:rsidRPr="00AA4CC5">
        <w:rPr>
          <w:rFonts w:ascii="仿宋_GB2312" w:eastAsia="仿宋_GB2312" w:hAnsiTheme="minorEastAsia" w:cs="宋体" w:hint="eastAsia"/>
          <w:kern w:val="0"/>
          <w:sz w:val="28"/>
          <w:szCs w:val="28"/>
        </w:rPr>
        <w:t>思想政治素质和品德考核结果分为合格、不合格2个等级，不作量化计入综合成绩，但考核不合格者不予录取。</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b/>
          <w:bCs/>
          <w:color w:val="000000"/>
          <w:kern w:val="0"/>
          <w:sz w:val="28"/>
          <w:szCs w:val="28"/>
        </w:rPr>
        <w:t>四、拟录取名单及类型的确定</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（一）复试综合成绩</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综合成绩＝0.5×(初试成绩/5)+0.5×［(复试英语笔试成绩+复试专业课成绩＋复试口语成绩＋复试面试成绩)/3］</w:t>
      </w:r>
      <w:r w:rsidR="005F17BF">
        <w:rPr>
          <w:rFonts w:ascii="仿宋_GB2312" w:eastAsia="仿宋_GB2312" w:hAnsiTheme="minorEastAsia" w:cs="Helvetica" w:hint="eastAsia"/>
          <w:color w:val="000000"/>
          <w:kern w:val="0"/>
          <w:sz w:val="28"/>
          <w:szCs w:val="28"/>
        </w:rPr>
        <w:t>。</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（二）拟录取名单及类型确定</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1.复试合格的考生是否</w:t>
      </w:r>
      <w:r w:rsidR="00D8431B" w:rsidRPr="00AA4CC5">
        <w:rPr>
          <w:rFonts w:ascii="仿宋_GB2312" w:eastAsia="仿宋_GB2312" w:hAnsiTheme="minorEastAsia" w:cs="Helvetica" w:hint="eastAsia"/>
          <w:color w:val="000000"/>
          <w:kern w:val="0"/>
          <w:sz w:val="28"/>
          <w:szCs w:val="28"/>
        </w:rPr>
        <w:t>拟录取应以初试与复试的综合成绩排序为依据。综</w:t>
      </w:r>
      <w:r w:rsidR="00D8431B" w:rsidRPr="00251BBE">
        <w:rPr>
          <w:rFonts w:ascii="仿宋_GB2312" w:eastAsia="仿宋_GB2312" w:hAnsiTheme="minorEastAsia" w:cs="Helvetica" w:hint="eastAsia"/>
          <w:color w:val="000000"/>
          <w:kern w:val="0"/>
          <w:sz w:val="28"/>
          <w:szCs w:val="28"/>
        </w:rPr>
        <w:t>合成</w:t>
      </w:r>
      <w:r w:rsidR="00D5708D" w:rsidRPr="00251BBE">
        <w:rPr>
          <w:rFonts w:ascii="仿宋_GB2312" w:eastAsia="仿宋_GB2312" w:hAnsiTheme="minorEastAsia" w:cs="Helvetica" w:hint="eastAsia"/>
          <w:color w:val="000000"/>
          <w:kern w:val="0"/>
          <w:sz w:val="28"/>
          <w:szCs w:val="28"/>
        </w:rPr>
        <w:t>绩按</w:t>
      </w:r>
      <w:r w:rsidR="00D8431B" w:rsidRPr="00251BBE">
        <w:rPr>
          <w:rFonts w:ascii="仿宋_GB2312" w:eastAsia="仿宋_GB2312" w:hAnsiTheme="minorEastAsia" w:cs="Helvetica" w:hint="eastAsia"/>
          <w:color w:val="000000"/>
          <w:kern w:val="0"/>
          <w:sz w:val="28"/>
          <w:szCs w:val="28"/>
        </w:rPr>
        <w:t>全日制学术型硕</w:t>
      </w:r>
      <w:r w:rsidR="00D8431B" w:rsidRPr="00AA4CC5">
        <w:rPr>
          <w:rFonts w:ascii="仿宋_GB2312" w:eastAsia="仿宋_GB2312" w:hAnsiTheme="minorEastAsia" w:cs="Helvetica" w:hint="eastAsia"/>
          <w:color w:val="000000"/>
          <w:kern w:val="0"/>
          <w:sz w:val="28"/>
          <w:szCs w:val="28"/>
        </w:rPr>
        <w:t>士、全日制</w:t>
      </w:r>
      <w:r w:rsidRPr="00AA4CC5">
        <w:rPr>
          <w:rFonts w:ascii="仿宋_GB2312" w:eastAsia="仿宋_GB2312" w:hAnsiTheme="minorEastAsia" w:cs="Helvetica" w:hint="eastAsia"/>
          <w:color w:val="000000"/>
          <w:kern w:val="0"/>
          <w:sz w:val="28"/>
          <w:szCs w:val="28"/>
        </w:rPr>
        <w:t>专业型硕士</w:t>
      </w:r>
      <w:r w:rsidR="00D8431B" w:rsidRPr="00AA4CC5">
        <w:rPr>
          <w:rFonts w:ascii="仿宋_GB2312" w:eastAsia="仿宋_GB2312" w:hAnsiTheme="minorEastAsia" w:cs="Helvetica" w:hint="eastAsia"/>
          <w:color w:val="000000"/>
          <w:kern w:val="0"/>
          <w:sz w:val="28"/>
          <w:szCs w:val="28"/>
        </w:rPr>
        <w:t>和非全日制专业硕士</w:t>
      </w:r>
      <w:r w:rsidRPr="00AA4CC5">
        <w:rPr>
          <w:rFonts w:ascii="仿宋_GB2312" w:eastAsia="仿宋_GB2312" w:hAnsiTheme="minorEastAsia" w:cs="Helvetica" w:hint="eastAsia"/>
          <w:color w:val="000000"/>
          <w:kern w:val="0"/>
          <w:sz w:val="28"/>
          <w:szCs w:val="28"/>
        </w:rPr>
        <w:t>分别排序，由高到低确定拟录取名单。对于未进入拟录取名单的学术型考生，由本人提出书面申请，可调剂至同专业的专业型硕士进行成绩排序。提交书面申请截止时间另行通知，逾期不再受理。</w:t>
      </w:r>
    </w:p>
    <w:p w:rsidR="007849F5" w:rsidRPr="00AA4CC5" w:rsidRDefault="005059AA" w:rsidP="007849F5">
      <w:pPr>
        <w:widowControl/>
        <w:ind w:firstLineChars="200" w:firstLine="560"/>
        <w:jc w:val="left"/>
        <w:rPr>
          <w:rFonts w:ascii="仿宋_GB2312" w:eastAsia="仿宋_GB2312" w:hAnsiTheme="minorEastAsia" w:cs="宋体"/>
          <w:kern w:val="0"/>
          <w:sz w:val="28"/>
          <w:szCs w:val="28"/>
        </w:rPr>
      </w:pPr>
      <w:r w:rsidRPr="00AA4CC5">
        <w:rPr>
          <w:rFonts w:ascii="仿宋_GB2312" w:eastAsia="仿宋_GB2312" w:hAnsiTheme="minorEastAsia" w:cs="Helvetica" w:hint="eastAsia"/>
          <w:color w:val="000000"/>
          <w:kern w:val="0"/>
          <w:sz w:val="28"/>
          <w:szCs w:val="28"/>
        </w:rPr>
        <w:t>2.面试成绩不及格（百分制60分）者，不予录取。同等学力考生加试成绩不计入综合成绩，但加试不及格（百分制60分）者，不</w:t>
      </w:r>
      <w:r w:rsidRPr="00AA4CC5">
        <w:rPr>
          <w:rFonts w:ascii="仿宋_GB2312" w:eastAsia="仿宋_GB2312" w:hAnsiTheme="minorEastAsia" w:cs="Helvetica" w:hint="eastAsia"/>
          <w:color w:val="000000"/>
          <w:kern w:val="0"/>
          <w:sz w:val="28"/>
          <w:szCs w:val="28"/>
        </w:rPr>
        <w:lastRenderedPageBreak/>
        <w:t>予录</w:t>
      </w:r>
      <w:r w:rsidRPr="00E3032C">
        <w:rPr>
          <w:rFonts w:ascii="仿宋_GB2312" w:eastAsia="仿宋_GB2312" w:hAnsiTheme="minorEastAsia" w:cs="Helvetica" w:hint="eastAsia"/>
          <w:color w:val="000000"/>
          <w:kern w:val="0"/>
          <w:sz w:val="28"/>
          <w:szCs w:val="28"/>
        </w:rPr>
        <w:t>取。</w:t>
      </w:r>
      <w:r w:rsidR="007849F5" w:rsidRPr="00E3032C">
        <w:rPr>
          <w:rFonts w:ascii="仿宋_GB2312" w:eastAsia="仿宋_GB2312" w:hAnsiTheme="minorEastAsia" w:cs="宋体" w:hint="eastAsia"/>
          <w:kern w:val="0"/>
          <w:sz w:val="28"/>
          <w:szCs w:val="28"/>
        </w:rPr>
        <w:t>思想政治素质和品德考核结果不作量化计入综合成绩，但考核不合格者不予录取。</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3.各专业复试工作小组应按学院分配指标进行限额提交拟录取名单。</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4.第一志愿</w:t>
      </w:r>
      <w:r w:rsidR="00AA4CC5" w:rsidRPr="00AA4CC5">
        <w:rPr>
          <w:rFonts w:ascii="仿宋_GB2312" w:eastAsia="仿宋_GB2312" w:hAnsiTheme="minorEastAsia" w:cs="Helvetica" w:hint="eastAsia"/>
          <w:color w:val="000000"/>
          <w:kern w:val="0"/>
          <w:sz w:val="28"/>
          <w:szCs w:val="28"/>
        </w:rPr>
        <w:t>的考生</w:t>
      </w:r>
      <w:r w:rsidR="00BE2478">
        <w:rPr>
          <w:rFonts w:ascii="仿宋_GB2312" w:eastAsia="仿宋_GB2312" w:hAnsiTheme="minorEastAsia" w:cs="Helvetica" w:hint="eastAsia"/>
          <w:color w:val="000000"/>
          <w:kern w:val="0"/>
          <w:sz w:val="28"/>
          <w:szCs w:val="28"/>
        </w:rPr>
        <w:t>和</w:t>
      </w:r>
      <w:r w:rsidRPr="00AA4CC5">
        <w:rPr>
          <w:rFonts w:ascii="仿宋_GB2312" w:eastAsia="仿宋_GB2312" w:hAnsiTheme="minorEastAsia" w:cs="Helvetica" w:hint="eastAsia"/>
          <w:color w:val="000000"/>
          <w:kern w:val="0"/>
          <w:sz w:val="28"/>
          <w:szCs w:val="28"/>
        </w:rPr>
        <w:t>调剂生一起参加复试，分别排队录取。</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b/>
          <w:bCs/>
          <w:color w:val="000000"/>
          <w:kern w:val="0"/>
          <w:sz w:val="28"/>
          <w:szCs w:val="28"/>
        </w:rPr>
        <w:t>五、复试的监督和复议</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（一）实行责任制度和责任追究制度，所有参与复试的工作人员都要认真负责，严格保密，切实维护复试工作的公平公正，对徇私舞弊的工作人员要追究责任。</w:t>
      </w:r>
    </w:p>
    <w:p w:rsidR="005059AA" w:rsidRPr="00AA4CC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（二）实行复议制度。为及时处理复试中出现的争议，在公示有关信息的同时，必须保证考生咨询、申诉渠道的畅通。如有考生提出疑问，由复试</w:t>
      </w:r>
      <w:r w:rsidR="007849F5">
        <w:rPr>
          <w:rFonts w:ascii="仿宋_GB2312" w:eastAsia="仿宋_GB2312" w:hAnsiTheme="minorEastAsia" w:cs="Helvetica" w:hint="eastAsia"/>
          <w:color w:val="000000"/>
          <w:kern w:val="0"/>
          <w:sz w:val="28"/>
          <w:szCs w:val="28"/>
        </w:rPr>
        <w:t>工作</w:t>
      </w:r>
      <w:r w:rsidRPr="00AA4CC5">
        <w:rPr>
          <w:rFonts w:ascii="仿宋_GB2312" w:eastAsia="仿宋_GB2312" w:hAnsiTheme="minorEastAsia" w:cs="Helvetica" w:hint="eastAsia"/>
          <w:color w:val="000000"/>
          <w:kern w:val="0"/>
          <w:sz w:val="28"/>
          <w:szCs w:val="28"/>
        </w:rPr>
        <w:t>监督小组受理后，研究生复试</w:t>
      </w:r>
      <w:r w:rsidR="007849F5">
        <w:rPr>
          <w:rFonts w:ascii="仿宋_GB2312" w:eastAsia="仿宋_GB2312" w:hAnsiTheme="minorEastAsia" w:cs="Helvetica" w:hint="eastAsia"/>
          <w:color w:val="000000"/>
          <w:kern w:val="0"/>
          <w:sz w:val="28"/>
          <w:szCs w:val="28"/>
        </w:rPr>
        <w:t>工作</w:t>
      </w:r>
      <w:r w:rsidRPr="00AA4CC5">
        <w:rPr>
          <w:rFonts w:ascii="仿宋_GB2312" w:eastAsia="仿宋_GB2312" w:hAnsiTheme="minorEastAsia" w:cs="Helvetica" w:hint="eastAsia"/>
          <w:color w:val="000000"/>
          <w:kern w:val="0"/>
          <w:sz w:val="28"/>
          <w:szCs w:val="28"/>
        </w:rPr>
        <w:t>领导小组及时答复。</w:t>
      </w:r>
    </w:p>
    <w:p w:rsidR="0091445A" w:rsidRPr="00473241" w:rsidRDefault="00D86750" w:rsidP="00AA4CC5">
      <w:pPr>
        <w:widowControl/>
        <w:shd w:val="clear" w:color="auto" w:fill="FFFFFF"/>
        <w:ind w:firstLine="480"/>
        <w:jc w:val="left"/>
        <w:rPr>
          <w:rFonts w:ascii="仿宋_GB2312" w:eastAsia="仿宋_GB2312" w:hAnsiTheme="minorEastAsia" w:cs="Helvetica"/>
          <w:color w:val="000000"/>
          <w:kern w:val="0"/>
          <w:sz w:val="28"/>
          <w:szCs w:val="28"/>
        </w:rPr>
      </w:pPr>
      <w:r w:rsidRPr="00473241">
        <w:rPr>
          <w:rFonts w:ascii="仿宋_GB2312" w:eastAsia="仿宋_GB2312" w:hAnsiTheme="minorEastAsia" w:cs="Helvetica" w:hint="eastAsia"/>
          <w:color w:val="000000"/>
          <w:kern w:val="0"/>
          <w:sz w:val="28"/>
          <w:szCs w:val="28"/>
        </w:rPr>
        <w:t>考生申诉电话：谢</w:t>
      </w:r>
      <w:r w:rsidR="005059AA" w:rsidRPr="00473241">
        <w:rPr>
          <w:rFonts w:ascii="仿宋_GB2312" w:eastAsia="仿宋_GB2312" w:hAnsiTheme="minorEastAsia" w:cs="Helvetica" w:hint="eastAsia"/>
          <w:color w:val="000000"/>
          <w:kern w:val="0"/>
          <w:sz w:val="28"/>
          <w:szCs w:val="28"/>
        </w:rPr>
        <w:t>老师</w:t>
      </w:r>
      <w:r w:rsidR="0091445A" w:rsidRPr="00473241">
        <w:rPr>
          <w:rFonts w:ascii="仿宋_GB2312" w:eastAsia="仿宋_GB2312" w:hAnsiTheme="minorEastAsia" w:cs="Helvetica" w:hint="eastAsia"/>
          <w:color w:val="000000"/>
          <w:kern w:val="0"/>
          <w:sz w:val="28"/>
          <w:szCs w:val="28"/>
        </w:rPr>
        <w:t>0391-</w:t>
      </w:r>
      <w:r w:rsidR="005059AA" w:rsidRPr="00473241">
        <w:rPr>
          <w:rFonts w:ascii="仿宋_GB2312" w:eastAsia="仿宋_GB2312" w:hAnsiTheme="minorEastAsia" w:cs="Helvetica" w:hint="eastAsia"/>
          <w:color w:val="000000"/>
          <w:kern w:val="0"/>
          <w:sz w:val="28"/>
          <w:szCs w:val="28"/>
        </w:rPr>
        <w:t>39869</w:t>
      </w:r>
      <w:r w:rsidRPr="00473241">
        <w:rPr>
          <w:rFonts w:ascii="仿宋_GB2312" w:eastAsia="仿宋_GB2312" w:hAnsiTheme="minorEastAsia" w:cs="Helvetica" w:hint="eastAsia"/>
          <w:color w:val="000000"/>
          <w:kern w:val="0"/>
          <w:sz w:val="28"/>
          <w:szCs w:val="28"/>
        </w:rPr>
        <w:t>05</w:t>
      </w:r>
      <w:r w:rsidR="00D15074">
        <w:rPr>
          <w:rFonts w:ascii="仿宋_GB2312" w:eastAsia="仿宋_GB2312" w:hAnsiTheme="minorEastAsia" w:cs="Helvetica" w:hint="eastAsia"/>
          <w:color w:val="000000"/>
          <w:kern w:val="0"/>
          <w:sz w:val="28"/>
          <w:szCs w:val="28"/>
        </w:rPr>
        <w:t>，</w:t>
      </w:r>
    </w:p>
    <w:p w:rsidR="00D50555" w:rsidRDefault="005059AA" w:rsidP="00AA4CC5">
      <w:pPr>
        <w:widowControl/>
        <w:shd w:val="clear" w:color="auto" w:fill="FFFFFF"/>
        <w:ind w:firstLine="480"/>
        <w:jc w:val="left"/>
        <w:rPr>
          <w:rFonts w:ascii="仿宋_GB2312" w:eastAsia="仿宋_GB2312" w:hAnsiTheme="minorEastAsia" w:cs="Helvetica"/>
          <w:color w:val="000000"/>
          <w:kern w:val="0"/>
          <w:sz w:val="28"/>
          <w:szCs w:val="28"/>
        </w:rPr>
      </w:pPr>
      <w:r w:rsidRPr="00473241">
        <w:rPr>
          <w:rFonts w:ascii="仿宋_GB2312" w:eastAsia="仿宋_GB2312" w:hAnsiTheme="minorEastAsia" w:cs="Helvetica" w:hint="eastAsia"/>
          <w:color w:val="000000"/>
          <w:kern w:val="0"/>
          <w:sz w:val="28"/>
          <w:szCs w:val="28"/>
        </w:rPr>
        <w:t>申诉邮箱：</w:t>
      </w:r>
      <w:r w:rsidR="00BA182A" w:rsidRPr="00473241">
        <w:rPr>
          <w:rFonts w:ascii="仿宋_GB2312" w:eastAsia="仿宋_GB2312" w:hAnsiTheme="minorEastAsia" w:cs="Helvetica" w:hint="eastAsia"/>
          <w:color w:val="000000"/>
          <w:kern w:val="0"/>
          <w:sz w:val="28"/>
          <w:szCs w:val="28"/>
        </w:rPr>
        <w:t>xiexieyf</w:t>
      </w:r>
      <w:r w:rsidRPr="00473241">
        <w:rPr>
          <w:rFonts w:ascii="仿宋_GB2312" w:eastAsia="仿宋_GB2312" w:hAnsiTheme="minorEastAsia" w:cs="Helvetica" w:hint="eastAsia"/>
          <w:color w:val="000000"/>
          <w:kern w:val="0"/>
          <w:sz w:val="28"/>
          <w:szCs w:val="28"/>
        </w:rPr>
        <w:t>@hpu.edu.cn。</w:t>
      </w:r>
      <w:r w:rsidRPr="00AA4CC5">
        <w:rPr>
          <w:rFonts w:ascii="仿宋_GB2312" w:eastAsia="仿宋_GB2312" w:hAnsiTheme="minorEastAsia" w:cs="Helvetica" w:hint="eastAsia"/>
          <w:color w:val="000000"/>
          <w:kern w:val="0"/>
          <w:sz w:val="28"/>
          <w:szCs w:val="28"/>
        </w:rPr>
        <w:t xml:space="preserve"> </w:t>
      </w:r>
    </w:p>
    <w:p w:rsidR="005059AA" w:rsidRPr="00AA4CC5" w:rsidRDefault="00C661BC" w:rsidP="00AA4CC5">
      <w:pPr>
        <w:widowControl/>
        <w:shd w:val="clear" w:color="auto" w:fill="FFFFFF"/>
        <w:ind w:firstLine="480"/>
        <w:jc w:val="left"/>
        <w:rPr>
          <w:rFonts w:ascii="仿宋_GB2312" w:eastAsia="仿宋_GB2312" w:hAnsiTheme="minorEastAsia" w:cs="Helvetica"/>
          <w:color w:val="000000"/>
          <w:kern w:val="0"/>
          <w:sz w:val="28"/>
          <w:szCs w:val="28"/>
        </w:rPr>
      </w:pPr>
      <w:r w:rsidRPr="00D15074">
        <w:rPr>
          <w:rFonts w:ascii="仿宋_GB2312" w:eastAsia="仿宋_GB2312" w:hAnsiTheme="minorEastAsia" w:cs="Helvetica" w:hint="eastAsia"/>
          <w:color w:val="000000"/>
          <w:kern w:val="0"/>
          <w:sz w:val="28"/>
          <w:szCs w:val="28"/>
        </w:rPr>
        <w:t>本办法由学院研究生复试工作领导小组解释。</w:t>
      </w:r>
      <w:r w:rsidR="005059AA" w:rsidRPr="00AA4CC5">
        <w:rPr>
          <w:rFonts w:ascii="仿宋_GB2312" w:eastAsia="仿宋_GB2312" w:hAnsiTheme="minorEastAsia" w:cs="Helvetica" w:hint="eastAsia"/>
          <w:color w:val="000000"/>
          <w:kern w:val="0"/>
          <w:sz w:val="28"/>
          <w:szCs w:val="28"/>
        </w:rPr>
        <w:t xml:space="preserve"> </w:t>
      </w:r>
      <w:r w:rsidR="005059AA" w:rsidRPr="00AA4CC5">
        <w:rPr>
          <w:rFonts w:asciiTheme="minorEastAsia" w:eastAsia="仿宋_GB2312" w:hAnsiTheme="minorEastAsia" w:cs="Helvetica" w:hint="eastAsia"/>
          <w:color w:val="000000"/>
          <w:kern w:val="0"/>
          <w:sz w:val="28"/>
          <w:szCs w:val="28"/>
        </w:rPr>
        <w:t> </w:t>
      </w:r>
      <w:r w:rsidR="005059AA" w:rsidRPr="00AA4CC5">
        <w:rPr>
          <w:rFonts w:ascii="仿宋_GB2312" w:eastAsia="仿宋_GB2312" w:hAnsiTheme="minorEastAsia" w:cs="Helvetica" w:hint="eastAsia"/>
          <w:color w:val="000000"/>
          <w:kern w:val="0"/>
          <w:sz w:val="28"/>
          <w:szCs w:val="28"/>
        </w:rPr>
        <w:t xml:space="preserve"> </w:t>
      </w:r>
      <w:r w:rsidR="005059AA" w:rsidRPr="00AA4CC5">
        <w:rPr>
          <w:rFonts w:asciiTheme="minorEastAsia" w:eastAsia="仿宋_GB2312" w:hAnsiTheme="minorEastAsia" w:cs="Helvetica" w:hint="eastAsia"/>
          <w:color w:val="000000"/>
          <w:kern w:val="0"/>
          <w:sz w:val="28"/>
          <w:szCs w:val="28"/>
        </w:rPr>
        <w:t> </w:t>
      </w:r>
      <w:r w:rsidR="005059AA" w:rsidRPr="00AA4CC5">
        <w:rPr>
          <w:rFonts w:ascii="仿宋_GB2312" w:eastAsia="仿宋_GB2312" w:hAnsiTheme="minorEastAsia" w:cs="Helvetica" w:hint="eastAsia"/>
          <w:color w:val="000000"/>
          <w:kern w:val="0"/>
          <w:sz w:val="28"/>
          <w:szCs w:val="28"/>
        </w:rPr>
        <w:t xml:space="preserve"> </w:t>
      </w:r>
      <w:r w:rsidR="005059AA" w:rsidRPr="00AA4CC5">
        <w:rPr>
          <w:rFonts w:asciiTheme="minorEastAsia" w:eastAsia="仿宋_GB2312" w:hAnsiTheme="minorEastAsia" w:cs="Helvetica" w:hint="eastAsia"/>
          <w:color w:val="000000"/>
          <w:kern w:val="0"/>
          <w:sz w:val="28"/>
          <w:szCs w:val="28"/>
        </w:rPr>
        <w:t> </w:t>
      </w:r>
      <w:r w:rsidR="005059AA" w:rsidRPr="00AA4CC5">
        <w:rPr>
          <w:rFonts w:ascii="仿宋_GB2312" w:eastAsia="仿宋_GB2312" w:hAnsiTheme="minorEastAsia" w:cs="Helvetica" w:hint="eastAsia"/>
          <w:color w:val="000000"/>
          <w:kern w:val="0"/>
          <w:sz w:val="28"/>
          <w:szCs w:val="28"/>
        </w:rPr>
        <w:t xml:space="preserve"> </w:t>
      </w:r>
      <w:r w:rsidR="005059AA" w:rsidRPr="00AA4CC5">
        <w:rPr>
          <w:rFonts w:asciiTheme="minorEastAsia" w:eastAsia="仿宋_GB2312" w:hAnsiTheme="minorEastAsia" w:cs="Helvetica" w:hint="eastAsia"/>
          <w:color w:val="000000"/>
          <w:kern w:val="0"/>
          <w:sz w:val="28"/>
          <w:szCs w:val="28"/>
        </w:rPr>
        <w:t> </w:t>
      </w:r>
      <w:r w:rsidR="005059AA" w:rsidRPr="00AA4CC5">
        <w:rPr>
          <w:rFonts w:ascii="仿宋_GB2312" w:eastAsia="仿宋_GB2312" w:hAnsiTheme="minorEastAsia" w:cs="Helvetica" w:hint="eastAsia"/>
          <w:color w:val="000000"/>
          <w:kern w:val="0"/>
          <w:sz w:val="28"/>
          <w:szCs w:val="28"/>
        </w:rPr>
        <w:t xml:space="preserve"> </w:t>
      </w:r>
      <w:r w:rsidR="005059AA" w:rsidRPr="00AA4CC5">
        <w:rPr>
          <w:rFonts w:asciiTheme="minorEastAsia" w:eastAsia="仿宋_GB2312" w:hAnsiTheme="minorEastAsia" w:cs="Helvetica" w:hint="eastAsia"/>
          <w:color w:val="000000"/>
          <w:kern w:val="0"/>
          <w:sz w:val="28"/>
          <w:szCs w:val="28"/>
        </w:rPr>
        <w:t> </w:t>
      </w:r>
      <w:r w:rsidR="005059AA" w:rsidRPr="00AA4CC5">
        <w:rPr>
          <w:rFonts w:ascii="仿宋_GB2312" w:eastAsia="仿宋_GB2312" w:hAnsiTheme="minorEastAsia" w:cs="Helvetica" w:hint="eastAsia"/>
          <w:color w:val="000000"/>
          <w:kern w:val="0"/>
          <w:sz w:val="28"/>
          <w:szCs w:val="28"/>
        </w:rPr>
        <w:t xml:space="preserve"> </w:t>
      </w:r>
    </w:p>
    <w:p w:rsidR="005059AA" w:rsidRPr="00AA4CC5" w:rsidRDefault="005059AA" w:rsidP="00AA4CC5">
      <w:pPr>
        <w:widowControl/>
        <w:shd w:val="clear" w:color="auto" w:fill="FFFFFF"/>
        <w:ind w:firstLine="480"/>
        <w:jc w:val="right"/>
        <w:rPr>
          <w:rFonts w:ascii="仿宋_GB2312" w:eastAsia="仿宋_GB2312" w:hAnsiTheme="minorEastAsia" w:cs="Helvetica"/>
          <w:color w:val="000000"/>
          <w:kern w:val="0"/>
          <w:sz w:val="28"/>
          <w:szCs w:val="28"/>
        </w:rPr>
      </w:pPr>
      <w:r w:rsidRPr="00AA4CC5">
        <w:rPr>
          <w:rFonts w:ascii="仿宋_GB2312" w:eastAsia="仿宋_GB2312" w:hAnsiTheme="minorEastAsia" w:cs="Helvetica" w:hint="eastAsia"/>
          <w:color w:val="000000"/>
          <w:kern w:val="0"/>
          <w:sz w:val="28"/>
          <w:szCs w:val="28"/>
        </w:rPr>
        <w:t>材料科学与工程学院</w:t>
      </w:r>
    </w:p>
    <w:p w:rsidR="005059AA" w:rsidRPr="00AA4CC5" w:rsidRDefault="005059AA" w:rsidP="00AA4CC5">
      <w:pPr>
        <w:widowControl/>
        <w:shd w:val="clear" w:color="auto" w:fill="FFFFFF"/>
        <w:ind w:firstLine="480"/>
        <w:jc w:val="right"/>
        <w:rPr>
          <w:rFonts w:ascii="仿宋_GB2312" w:eastAsia="仿宋_GB2312" w:hAnsiTheme="minorEastAsia" w:cs="Helvetica"/>
          <w:color w:val="000000"/>
          <w:kern w:val="0"/>
          <w:sz w:val="28"/>
          <w:szCs w:val="28"/>
        </w:rPr>
      </w:pP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 xml:space="preserve"> </w:t>
      </w:r>
      <w:r w:rsidRPr="007849F5">
        <w:rPr>
          <w:rFonts w:ascii="仿宋_GB2312" w:eastAsia="仿宋_GB2312" w:hAnsiTheme="minorEastAsia" w:cs="Helvetica" w:hint="eastAsia"/>
          <w:color w:val="000000"/>
          <w:kern w:val="0"/>
          <w:sz w:val="28"/>
          <w:szCs w:val="28"/>
        </w:rPr>
        <w:t> </w:t>
      </w:r>
      <w:r w:rsidRPr="00AA4CC5">
        <w:rPr>
          <w:rFonts w:ascii="仿宋_GB2312" w:eastAsia="仿宋_GB2312" w:hAnsiTheme="minorEastAsia" w:cs="Helvetica" w:hint="eastAsia"/>
          <w:color w:val="000000"/>
          <w:kern w:val="0"/>
          <w:sz w:val="28"/>
          <w:szCs w:val="28"/>
        </w:rPr>
        <w:t>201</w:t>
      </w:r>
      <w:r w:rsidR="007849F5">
        <w:rPr>
          <w:rFonts w:ascii="仿宋_GB2312" w:eastAsia="仿宋_GB2312" w:hAnsiTheme="minorEastAsia" w:cs="Helvetica" w:hint="eastAsia"/>
          <w:color w:val="000000"/>
          <w:kern w:val="0"/>
          <w:sz w:val="28"/>
          <w:szCs w:val="28"/>
        </w:rPr>
        <w:t>8</w:t>
      </w:r>
      <w:r w:rsidRPr="00AA4CC5">
        <w:rPr>
          <w:rFonts w:ascii="仿宋_GB2312" w:eastAsia="仿宋_GB2312" w:hAnsiTheme="minorEastAsia" w:cs="Helvetica" w:hint="eastAsia"/>
          <w:color w:val="000000"/>
          <w:kern w:val="0"/>
          <w:sz w:val="28"/>
          <w:szCs w:val="28"/>
        </w:rPr>
        <w:t>年3月</w:t>
      </w:r>
      <w:r w:rsidR="00D86750">
        <w:rPr>
          <w:rFonts w:ascii="仿宋_GB2312" w:eastAsia="仿宋_GB2312" w:hAnsiTheme="minorEastAsia" w:cs="Helvetica" w:hint="eastAsia"/>
          <w:color w:val="000000"/>
          <w:kern w:val="0"/>
          <w:sz w:val="28"/>
          <w:szCs w:val="28"/>
        </w:rPr>
        <w:t>20</w:t>
      </w:r>
      <w:r w:rsidRPr="00AA4CC5">
        <w:rPr>
          <w:rFonts w:ascii="仿宋_GB2312" w:eastAsia="仿宋_GB2312" w:hAnsiTheme="minorEastAsia" w:cs="Helvetica" w:hint="eastAsia"/>
          <w:color w:val="000000"/>
          <w:kern w:val="0"/>
          <w:sz w:val="28"/>
          <w:szCs w:val="28"/>
        </w:rPr>
        <w:t>日</w:t>
      </w:r>
    </w:p>
    <w:p w:rsidR="007530F6" w:rsidRDefault="007530F6" w:rsidP="00AA4CC5">
      <w:pPr>
        <w:rPr>
          <w:rFonts w:ascii="仿宋_GB2312" w:eastAsia="仿宋_GB2312" w:hAnsiTheme="minorEastAsia"/>
          <w:sz w:val="28"/>
          <w:szCs w:val="28"/>
        </w:rPr>
      </w:pPr>
    </w:p>
    <w:p w:rsidR="00A1277D" w:rsidRDefault="00A1277D" w:rsidP="00AA4CC5">
      <w:pPr>
        <w:rPr>
          <w:rFonts w:ascii="仿宋_GB2312" w:eastAsia="仿宋_GB2312" w:hAnsiTheme="minorEastAsia"/>
          <w:sz w:val="28"/>
          <w:szCs w:val="28"/>
        </w:rPr>
      </w:pPr>
    </w:p>
    <w:p w:rsidR="00A1277D" w:rsidRPr="006130B7" w:rsidRDefault="00A1277D" w:rsidP="00AA4CC5">
      <w:pPr>
        <w:rPr>
          <w:rFonts w:ascii="仿宋_GB2312" w:eastAsia="仿宋_GB2312" w:hAnsiTheme="minorEastAsia"/>
          <w:sz w:val="28"/>
          <w:szCs w:val="28"/>
        </w:rPr>
      </w:pPr>
    </w:p>
    <w:sectPr w:rsidR="00A1277D" w:rsidRPr="006130B7" w:rsidSect="005F17BF">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9AE" w:rsidRDefault="003C49AE" w:rsidP="005059AA">
      <w:r>
        <w:separator/>
      </w:r>
    </w:p>
  </w:endnote>
  <w:endnote w:type="continuationSeparator" w:id="1">
    <w:p w:rsidR="003C49AE" w:rsidRDefault="003C49AE" w:rsidP="005059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9AE" w:rsidRDefault="003C49AE" w:rsidP="005059AA">
      <w:r>
        <w:separator/>
      </w:r>
    </w:p>
  </w:footnote>
  <w:footnote w:type="continuationSeparator" w:id="1">
    <w:p w:rsidR="003C49AE" w:rsidRDefault="003C49AE" w:rsidP="005059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59AA"/>
    <w:rsid w:val="000250AF"/>
    <w:rsid w:val="00033A6E"/>
    <w:rsid w:val="00082449"/>
    <w:rsid w:val="00090FD1"/>
    <w:rsid w:val="000960A6"/>
    <w:rsid w:val="00124DA2"/>
    <w:rsid w:val="00144ED4"/>
    <w:rsid w:val="001469F2"/>
    <w:rsid w:val="001A45E2"/>
    <w:rsid w:val="00251BBE"/>
    <w:rsid w:val="002544E5"/>
    <w:rsid w:val="002656D1"/>
    <w:rsid w:val="00305E6A"/>
    <w:rsid w:val="0032217A"/>
    <w:rsid w:val="00364F6B"/>
    <w:rsid w:val="00394CB2"/>
    <w:rsid w:val="003A526E"/>
    <w:rsid w:val="003C49AE"/>
    <w:rsid w:val="003D3CBC"/>
    <w:rsid w:val="00433AEE"/>
    <w:rsid w:val="004400B0"/>
    <w:rsid w:val="00473241"/>
    <w:rsid w:val="004B5567"/>
    <w:rsid w:val="004E4A5E"/>
    <w:rsid w:val="005059AA"/>
    <w:rsid w:val="005370E6"/>
    <w:rsid w:val="00544598"/>
    <w:rsid w:val="0057242A"/>
    <w:rsid w:val="005C0B8F"/>
    <w:rsid w:val="005F17BF"/>
    <w:rsid w:val="00612476"/>
    <w:rsid w:val="006130B7"/>
    <w:rsid w:val="00655F92"/>
    <w:rsid w:val="00687095"/>
    <w:rsid w:val="00692081"/>
    <w:rsid w:val="00694B74"/>
    <w:rsid w:val="006B0789"/>
    <w:rsid w:val="007530F6"/>
    <w:rsid w:val="007849F5"/>
    <w:rsid w:val="007B5FFC"/>
    <w:rsid w:val="00881EC5"/>
    <w:rsid w:val="008843CC"/>
    <w:rsid w:val="00891E80"/>
    <w:rsid w:val="00897D64"/>
    <w:rsid w:val="008B3B4F"/>
    <w:rsid w:val="008B4679"/>
    <w:rsid w:val="008D4EE0"/>
    <w:rsid w:val="008E1320"/>
    <w:rsid w:val="008F1923"/>
    <w:rsid w:val="008F7AEB"/>
    <w:rsid w:val="0091445A"/>
    <w:rsid w:val="009400E8"/>
    <w:rsid w:val="00A1277D"/>
    <w:rsid w:val="00AA4CC5"/>
    <w:rsid w:val="00B06FCD"/>
    <w:rsid w:val="00B74E7F"/>
    <w:rsid w:val="00BA182A"/>
    <w:rsid w:val="00BA2EAA"/>
    <w:rsid w:val="00BC7150"/>
    <w:rsid w:val="00BE2478"/>
    <w:rsid w:val="00BF0589"/>
    <w:rsid w:val="00C074D1"/>
    <w:rsid w:val="00C12BD0"/>
    <w:rsid w:val="00C661BC"/>
    <w:rsid w:val="00C825CA"/>
    <w:rsid w:val="00CB607A"/>
    <w:rsid w:val="00CE60FF"/>
    <w:rsid w:val="00D01EB0"/>
    <w:rsid w:val="00D15074"/>
    <w:rsid w:val="00D426B5"/>
    <w:rsid w:val="00D50555"/>
    <w:rsid w:val="00D5708D"/>
    <w:rsid w:val="00D8431B"/>
    <w:rsid w:val="00D86750"/>
    <w:rsid w:val="00DB61ED"/>
    <w:rsid w:val="00DE23F5"/>
    <w:rsid w:val="00E03E5B"/>
    <w:rsid w:val="00E3032C"/>
    <w:rsid w:val="00E47157"/>
    <w:rsid w:val="00E53547"/>
    <w:rsid w:val="00E84A2E"/>
    <w:rsid w:val="00E91CA7"/>
    <w:rsid w:val="00EC7A45"/>
    <w:rsid w:val="00F24559"/>
    <w:rsid w:val="00F90FA5"/>
    <w:rsid w:val="00FE2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923"/>
    <w:pPr>
      <w:widowControl w:val="0"/>
      <w:jc w:val="both"/>
    </w:pPr>
  </w:style>
  <w:style w:type="paragraph" w:styleId="1">
    <w:name w:val="heading 1"/>
    <w:basedOn w:val="a"/>
    <w:link w:val="1Char"/>
    <w:uiPriority w:val="9"/>
    <w:qFormat/>
    <w:rsid w:val="005059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59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059AA"/>
    <w:rPr>
      <w:sz w:val="18"/>
      <w:szCs w:val="18"/>
    </w:rPr>
  </w:style>
  <w:style w:type="paragraph" w:styleId="a4">
    <w:name w:val="footer"/>
    <w:basedOn w:val="a"/>
    <w:link w:val="Char0"/>
    <w:uiPriority w:val="99"/>
    <w:semiHidden/>
    <w:unhideWhenUsed/>
    <w:rsid w:val="005059A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059AA"/>
    <w:rPr>
      <w:sz w:val="18"/>
      <w:szCs w:val="18"/>
    </w:rPr>
  </w:style>
  <w:style w:type="character" w:customStyle="1" w:styleId="1Char">
    <w:name w:val="标题 1 Char"/>
    <w:basedOn w:val="a0"/>
    <w:link w:val="1"/>
    <w:uiPriority w:val="9"/>
    <w:rsid w:val="005059AA"/>
    <w:rPr>
      <w:rFonts w:ascii="宋体" w:eastAsia="宋体" w:hAnsi="宋体" w:cs="宋体"/>
      <w:b/>
      <w:bCs/>
      <w:kern w:val="36"/>
      <w:sz w:val="48"/>
      <w:szCs w:val="48"/>
    </w:rPr>
  </w:style>
  <w:style w:type="paragraph" w:styleId="a5">
    <w:name w:val="Normal (Web)"/>
    <w:basedOn w:val="a"/>
    <w:uiPriority w:val="99"/>
    <w:semiHidden/>
    <w:unhideWhenUsed/>
    <w:rsid w:val="005059AA"/>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C825CA"/>
    <w:pPr>
      <w:widowControl w:val="0"/>
      <w:autoSpaceDE w:val="0"/>
      <w:autoSpaceDN w:val="0"/>
      <w:adjustRightInd w:val="0"/>
    </w:pPr>
    <w:rPr>
      <w:rFonts w:ascii="仿宋_GB2312" w:eastAsia="宋体" w:hAnsi="仿宋_GB2312"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437021162">
      <w:bodyDiv w:val="1"/>
      <w:marLeft w:val="0"/>
      <w:marRight w:val="0"/>
      <w:marTop w:val="0"/>
      <w:marBottom w:val="0"/>
      <w:divBdr>
        <w:top w:val="none" w:sz="0" w:space="0" w:color="auto"/>
        <w:left w:val="none" w:sz="0" w:space="0" w:color="auto"/>
        <w:bottom w:val="none" w:sz="0" w:space="0" w:color="auto"/>
        <w:right w:val="none" w:sz="0" w:space="0" w:color="auto"/>
      </w:divBdr>
      <w:divsChild>
        <w:div w:id="922689073">
          <w:marLeft w:val="0"/>
          <w:marRight w:val="0"/>
          <w:marTop w:val="0"/>
          <w:marBottom w:val="0"/>
          <w:divBdr>
            <w:top w:val="none" w:sz="0" w:space="0" w:color="auto"/>
            <w:left w:val="none" w:sz="0" w:space="0" w:color="auto"/>
            <w:bottom w:val="none" w:sz="0" w:space="0" w:color="auto"/>
            <w:right w:val="none" w:sz="0" w:space="0" w:color="auto"/>
          </w:divBdr>
          <w:divsChild>
            <w:div w:id="1241872424">
              <w:marLeft w:val="0"/>
              <w:marRight w:val="0"/>
              <w:marTop w:val="0"/>
              <w:marBottom w:val="0"/>
              <w:divBdr>
                <w:top w:val="none" w:sz="0" w:space="0" w:color="auto"/>
                <w:left w:val="none" w:sz="0" w:space="0" w:color="auto"/>
                <w:bottom w:val="none" w:sz="0" w:space="0" w:color="auto"/>
                <w:right w:val="none" w:sz="0" w:space="0" w:color="auto"/>
              </w:divBdr>
              <w:divsChild>
                <w:div w:id="1677683298">
                  <w:marLeft w:val="0"/>
                  <w:marRight w:val="0"/>
                  <w:marTop w:val="0"/>
                  <w:marBottom w:val="0"/>
                  <w:divBdr>
                    <w:top w:val="single" w:sz="6" w:space="9" w:color="1DA4F6"/>
                    <w:left w:val="none" w:sz="0" w:space="0" w:color="auto"/>
                    <w:bottom w:val="none" w:sz="0" w:space="0" w:color="auto"/>
                    <w:right w:val="none" w:sz="0" w:space="0" w:color="auto"/>
                  </w:divBdr>
                  <w:divsChild>
                    <w:div w:id="971013427">
                      <w:marLeft w:val="150"/>
                      <w:marRight w:val="150"/>
                      <w:marTop w:val="150"/>
                      <w:marBottom w:val="150"/>
                      <w:divBdr>
                        <w:top w:val="none" w:sz="0" w:space="0" w:color="auto"/>
                        <w:left w:val="none" w:sz="0" w:space="0" w:color="auto"/>
                        <w:bottom w:val="none" w:sz="0" w:space="0" w:color="auto"/>
                        <w:right w:val="none" w:sz="0" w:space="0" w:color="auto"/>
                      </w:divBdr>
                    </w:div>
                    <w:div w:id="11837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484</Words>
  <Characters>2762</Characters>
  <Application>Microsoft Office Word</Application>
  <DocSecurity>0</DocSecurity>
  <Lines>23</Lines>
  <Paragraphs>6</Paragraphs>
  <ScaleCrop>false</ScaleCrop>
  <Company>Sky123.Org</Company>
  <LinksUpToDate>false</LinksUpToDate>
  <CharactersWithSpaces>3240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72</cp:revision>
  <cp:lastPrinted>2018-03-21T08:42:00Z</cp:lastPrinted>
  <dcterms:created xsi:type="dcterms:W3CDTF">2017-03-19T17:20:00Z</dcterms:created>
  <dcterms:modified xsi:type="dcterms:W3CDTF">2018-03-22T03:34:00Z</dcterms:modified>
</cp:coreProperties>
</file>