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04" w:rsidRPr="003B4A73" w:rsidRDefault="0035101E" w:rsidP="00EB0104">
      <w:pPr>
        <w:autoSpaceDE w:val="0"/>
        <w:autoSpaceDN w:val="0"/>
        <w:adjustRightInd w:val="0"/>
        <w:jc w:val="center"/>
        <w:rPr>
          <w:rFonts w:asciiTheme="minorEastAsia" w:hAnsiTheme="minorEastAsia" w:cs="CIDFont+F1"/>
          <w:b/>
          <w:color w:val="000000" w:themeColor="text1"/>
          <w:kern w:val="0"/>
          <w:sz w:val="34"/>
          <w:szCs w:val="34"/>
        </w:rPr>
      </w:pPr>
      <w:r w:rsidRPr="003B4A73">
        <w:rPr>
          <w:rFonts w:asciiTheme="minorEastAsia" w:hAnsiTheme="minorEastAsia" w:cs="CIDFont+F1" w:hint="eastAsia"/>
          <w:b/>
          <w:color w:val="000000" w:themeColor="text1"/>
          <w:kern w:val="0"/>
          <w:sz w:val="34"/>
          <w:szCs w:val="34"/>
        </w:rPr>
        <w:t>材料科学与工程</w:t>
      </w:r>
      <w:r w:rsidR="00EB0104" w:rsidRPr="003B4A73">
        <w:rPr>
          <w:rFonts w:asciiTheme="minorEastAsia" w:hAnsiTheme="minorEastAsia" w:cs="CIDFont+F1" w:hint="eastAsia"/>
          <w:b/>
          <w:color w:val="000000" w:themeColor="text1"/>
          <w:kern w:val="0"/>
          <w:sz w:val="34"/>
          <w:szCs w:val="34"/>
        </w:rPr>
        <w:t>学院</w:t>
      </w:r>
      <w:r w:rsidR="00EB0104" w:rsidRPr="003B4A73">
        <w:rPr>
          <w:rFonts w:asciiTheme="minorEastAsia" w:hAnsiTheme="minorEastAsia" w:cs="CIDFont+F2"/>
          <w:b/>
          <w:color w:val="000000" w:themeColor="text1"/>
          <w:kern w:val="0"/>
          <w:sz w:val="34"/>
          <w:szCs w:val="34"/>
        </w:rPr>
        <w:t>20</w:t>
      </w:r>
      <w:r w:rsidR="00B230DE" w:rsidRPr="003B4A73">
        <w:rPr>
          <w:rFonts w:asciiTheme="minorEastAsia" w:hAnsiTheme="minorEastAsia" w:cs="CIDFont+F2" w:hint="eastAsia"/>
          <w:b/>
          <w:color w:val="000000" w:themeColor="text1"/>
          <w:kern w:val="0"/>
          <w:sz w:val="34"/>
          <w:szCs w:val="34"/>
        </w:rPr>
        <w:t>2</w:t>
      </w:r>
      <w:r w:rsidR="00B802D2">
        <w:rPr>
          <w:rFonts w:asciiTheme="minorEastAsia" w:hAnsiTheme="minorEastAsia" w:cs="CIDFont+F2" w:hint="eastAsia"/>
          <w:b/>
          <w:color w:val="000000" w:themeColor="text1"/>
          <w:kern w:val="0"/>
          <w:sz w:val="34"/>
          <w:szCs w:val="34"/>
        </w:rPr>
        <w:t>2</w:t>
      </w:r>
      <w:r w:rsidR="00EB0104" w:rsidRPr="003B4A73">
        <w:rPr>
          <w:rFonts w:asciiTheme="minorEastAsia" w:hAnsiTheme="minorEastAsia" w:cs="CIDFont+F2"/>
          <w:b/>
          <w:color w:val="000000" w:themeColor="text1"/>
          <w:kern w:val="0"/>
          <w:sz w:val="34"/>
          <w:szCs w:val="34"/>
        </w:rPr>
        <w:t>-20</w:t>
      </w:r>
      <w:r w:rsidR="00B230DE" w:rsidRPr="003B4A73">
        <w:rPr>
          <w:rFonts w:asciiTheme="minorEastAsia" w:hAnsiTheme="minorEastAsia" w:cs="CIDFont+F2" w:hint="eastAsia"/>
          <w:b/>
          <w:color w:val="000000" w:themeColor="text1"/>
          <w:kern w:val="0"/>
          <w:sz w:val="34"/>
          <w:szCs w:val="34"/>
        </w:rPr>
        <w:t>2</w:t>
      </w:r>
      <w:r w:rsidR="00B802D2">
        <w:rPr>
          <w:rFonts w:asciiTheme="minorEastAsia" w:hAnsiTheme="minorEastAsia" w:cs="CIDFont+F2" w:hint="eastAsia"/>
          <w:b/>
          <w:color w:val="000000" w:themeColor="text1"/>
          <w:kern w:val="0"/>
          <w:sz w:val="34"/>
          <w:szCs w:val="34"/>
        </w:rPr>
        <w:t>3</w:t>
      </w:r>
      <w:r w:rsidR="00EB0104" w:rsidRPr="003B4A73">
        <w:rPr>
          <w:rFonts w:asciiTheme="minorEastAsia" w:hAnsiTheme="minorEastAsia" w:cs="CIDFont+F1" w:hint="eastAsia"/>
          <w:b/>
          <w:color w:val="000000" w:themeColor="text1"/>
          <w:kern w:val="0"/>
          <w:sz w:val="34"/>
          <w:szCs w:val="34"/>
        </w:rPr>
        <w:t>学年第二学期</w:t>
      </w:r>
    </w:p>
    <w:p w:rsidR="00EB0104" w:rsidRPr="003B4A73" w:rsidRDefault="0035101E" w:rsidP="00EB0104">
      <w:pPr>
        <w:autoSpaceDE w:val="0"/>
        <w:autoSpaceDN w:val="0"/>
        <w:adjustRightInd w:val="0"/>
        <w:jc w:val="center"/>
        <w:rPr>
          <w:rFonts w:asciiTheme="minorEastAsia" w:hAnsiTheme="minorEastAsia" w:cs="CIDFont+F1"/>
          <w:b/>
          <w:color w:val="000000" w:themeColor="text1"/>
          <w:kern w:val="0"/>
          <w:sz w:val="34"/>
          <w:szCs w:val="34"/>
        </w:rPr>
      </w:pPr>
      <w:r w:rsidRPr="003B4A73">
        <w:rPr>
          <w:rFonts w:asciiTheme="minorEastAsia" w:hAnsiTheme="minorEastAsia" w:cs="CIDFont+F1" w:hint="eastAsia"/>
          <w:b/>
          <w:color w:val="000000" w:themeColor="text1"/>
          <w:kern w:val="0"/>
          <w:sz w:val="34"/>
          <w:szCs w:val="34"/>
        </w:rPr>
        <w:t>校级研究生优秀</w:t>
      </w:r>
      <w:r w:rsidR="00EB0104" w:rsidRPr="003B4A73">
        <w:rPr>
          <w:rFonts w:asciiTheme="minorEastAsia" w:hAnsiTheme="minorEastAsia" w:cs="CIDFont+F1" w:hint="eastAsia"/>
          <w:b/>
          <w:color w:val="000000" w:themeColor="text1"/>
          <w:kern w:val="0"/>
          <w:sz w:val="34"/>
          <w:szCs w:val="34"/>
        </w:rPr>
        <w:t>学位论文拟推荐结果公示</w:t>
      </w:r>
    </w:p>
    <w:p w:rsidR="0029265E" w:rsidRDefault="00EB0104" w:rsidP="00EB0104">
      <w:pPr>
        <w:autoSpaceDE w:val="0"/>
        <w:autoSpaceDN w:val="0"/>
        <w:adjustRightInd w:val="0"/>
        <w:jc w:val="left"/>
        <w:rPr>
          <w:rFonts w:asciiTheme="minorEastAsia" w:hAnsiTheme="minorEastAsia" w:cs="CIDFont+F4"/>
          <w:color w:val="000000"/>
          <w:kern w:val="0"/>
          <w:sz w:val="30"/>
          <w:szCs w:val="30"/>
        </w:rPr>
      </w:pPr>
      <w:r>
        <w:rPr>
          <w:rFonts w:asciiTheme="minorEastAsia" w:hAnsiTheme="minorEastAsia" w:cs="CIDFont+F4" w:hint="eastAsia"/>
          <w:color w:val="000000"/>
          <w:kern w:val="0"/>
          <w:sz w:val="30"/>
          <w:szCs w:val="30"/>
        </w:rPr>
        <w:t xml:space="preserve">      </w:t>
      </w:r>
    </w:p>
    <w:p w:rsidR="00EB0104" w:rsidRDefault="0029265E" w:rsidP="00EB0104">
      <w:pPr>
        <w:autoSpaceDE w:val="0"/>
        <w:autoSpaceDN w:val="0"/>
        <w:adjustRightInd w:val="0"/>
        <w:jc w:val="left"/>
        <w:rPr>
          <w:rFonts w:ascii="仿宋_GB2312" w:eastAsia="仿宋_GB2312" w:hAnsiTheme="minorEastAsia" w:cs="CIDFont+F4"/>
          <w:color w:val="000000"/>
          <w:kern w:val="0"/>
          <w:sz w:val="30"/>
          <w:szCs w:val="30"/>
        </w:rPr>
      </w:pPr>
      <w:r>
        <w:rPr>
          <w:rFonts w:asciiTheme="minorEastAsia" w:hAnsiTheme="minorEastAsia" w:cs="CIDFont+F4" w:hint="eastAsia"/>
          <w:color w:val="000000"/>
          <w:kern w:val="0"/>
          <w:sz w:val="30"/>
          <w:szCs w:val="30"/>
        </w:rPr>
        <w:t xml:space="preserve">    </w:t>
      </w:r>
      <w:r w:rsidR="00EB0104" w:rsidRPr="00EB0104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根据《河南理工大学优秀博士、硕士学位论文评选及奖励办法》的有关规定，按照《河南理工大学</w:t>
      </w:r>
      <w:r w:rsidR="00EB0104" w:rsidRPr="00EB0104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20</w:t>
      </w:r>
      <w:r w:rsidR="00B230DE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2</w:t>
      </w:r>
      <w:r w:rsidR="00B802D2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2</w:t>
      </w:r>
      <w:r w:rsidR="00EB0104" w:rsidRPr="00EB0104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-20</w:t>
      </w:r>
      <w:r w:rsidR="00B230DE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2</w:t>
      </w:r>
      <w:r w:rsidR="00B802D2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3</w:t>
      </w:r>
      <w:r w:rsidR="00EB0104" w:rsidRPr="00EB0104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学年第二学期优秀博士硕士学位论文评选工作的通知》通知要求，经学生申请、论文答辩委员会推荐，</w:t>
      </w:r>
      <w:r w:rsidR="00EB0104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材料科学与工程</w:t>
      </w:r>
      <w:r w:rsidR="00D714B7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学院学位评定分委员会投</w:t>
      </w:r>
      <w:r w:rsidR="00D714B7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票表决，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郭含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、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郭铭欣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、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何琦龙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 xml:space="preserve"> 、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刘永存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、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阮文强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和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王腾飞</w:t>
      </w:r>
      <w:r w:rsidR="003F08B8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同学申请校级优秀学术型硕士学位论文，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安香丽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、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樊嘉诚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、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胡尘城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、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刘洋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、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史凡凡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、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张文业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和</w:t>
      </w:r>
      <w:r w:rsidR="004F10C0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赵利雅</w:t>
      </w:r>
      <w:r w:rsidR="00B230DE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同学</w:t>
      </w:r>
      <w:r w:rsidR="003F08B8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申请校级优秀专业学位硕士学位论文</w:t>
      </w:r>
      <w:r w:rsidR="00EB0104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（见下表）。现予以公示，公示时间为</w:t>
      </w:r>
      <w:r w:rsidR="00EB0104" w:rsidRPr="004F10C0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20</w:t>
      </w:r>
      <w:r w:rsidR="00527946" w:rsidRPr="004F10C0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2</w:t>
      </w:r>
      <w:r w:rsidR="00B802D2" w:rsidRPr="004F10C0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3</w:t>
      </w:r>
      <w:r w:rsidR="00EB0104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年</w:t>
      </w:r>
      <w:r w:rsidR="00B802D2" w:rsidRPr="004F10C0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6</w:t>
      </w:r>
      <w:r w:rsidR="00EB0104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月</w:t>
      </w:r>
      <w:r w:rsidR="00B802D2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9</w:t>
      </w:r>
      <w:r w:rsidR="00EB0104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日－</w:t>
      </w:r>
      <w:r w:rsidR="00B802D2" w:rsidRPr="004F10C0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6</w:t>
      </w:r>
      <w:r w:rsidR="00EB0104" w:rsidRPr="004F10C0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 xml:space="preserve"> </w:t>
      </w:r>
      <w:r w:rsidR="00EB0104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月</w:t>
      </w:r>
      <w:r w:rsidR="00B802D2" w:rsidRPr="004F10C0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11</w:t>
      </w:r>
      <w:r w:rsidR="00EB0104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日。如有异议，请于</w:t>
      </w:r>
      <w:r w:rsidR="00B802D2" w:rsidRPr="004F10C0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6</w:t>
      </w:r>
      <w:r w:rsidR="00EB0104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月</w:t>
      </w:r>
      <w:r w:rsidR="00B802D2" w:rsidRPr="004F10C0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11</w:t>
      </w:r>
      <w:r w:rsidR="00EB0104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日</w:t>
      </w:r>
      <w:r w:rsidR="00EB0104" w:rsidRPr="004F10C0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 xml:space="preserve">18:00 </w:t>
      </w:r>
      <w:r w:rsidR="00EB0104" w:rsidRPr="004F10C0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前以电话或书面形式向学院反映。</w:t>
      </w:r>
    </w:p>
    <w:p w:rsidR="00B230DE" w:rsidRPr="00EB0104" w:rsidRDefault="00B230DE" w:rsidP="00EB0104">
      <w:pPr>
        <w:autoSpaceDE w:val="0"/>
        <w:autoSpaceDN w:val="0"/>
        <w:adjustRightInd w:val="0"/>
        <w:jc w:val="left"/>
        <w:rPr>
          <w:rFonts w:ascii="仿宋_GB2312" w:eastAsia="仿宋_GB2312" w:hAnsiTheme="minorEastAsia" w:cs="CIDFont+F4"/>
          <w:color w:val="000000"/>
          <w:kern w:val="0"/>
          <w:sz w:val="30"/>
          <w:szCs w:val="30"/>
        </w:rPr>
      </w:pPr>
    </w:p>
    <w:p w:rsidR="003F08B8" w:rsidRDefault="00EB0104" w:rsidP="00EB0104">
      <w:pPr>
        <w:autoSpaceDE w:val="0"/>
        <w:autoSpaceDN w:val="0"/>
        <w:adjustRightInd w:val="0"/>
        <w:jc w:val="left"/>
        <w:rPr>
          <w:rFonts w:ascii="仿宋_GB2312" w:eastAsia="仿宋_GB2312" w:hAnsiTheme="minorEastAsia" w:cs="CIDFont+F5"/>
          <w:color w:val="000000"/>
          <w:kern w:val="0"/>
          <w:sz w:val="30"/>
          <w:szCs w:val="30"/>
        </w:rPr>
      </w:pPr>
      <w:r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 xml:space="preserve">      </w:t>
      </w:r>
      <w:r w:rsidRPr="00EB0104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办公地点：</w:t>
      </w:r>
      <w:r w:rsidR="003F08B8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 xml:space="preserve">材料学院2115      </w:t>
      </w:r>
      <w:r w:rsidRPr="00EB0104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 xml:space="preserve"> </w:t>
      </w:r>
      <w:r w:rsidRPr="00EB0104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 xml:space="preserve">办公电话： </w:t>
      </w:r>
      <w:r w:rsidRPr="00EB0104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3986</w:t>
      </w:r>
      <w:r w:rsidR="003F08B8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909</w:t>
      </w:r>
    </w:p>
    <w:p w:rsidR="00527946" w:rsidRDefault="00527946" w:rsidP="00527946">
      <w:pPr>
        <w:autoSpaceDE w:val="0"/>
        <w:autoSpaceDN w:val="0"/>
        <w:adjustRightInd w:val="0"/>
        <w:jc w:val="right"/>
        <w:rPr>
          <w:rFonts w:ascii="仿宋_GB2312" w:eastAsia="仿宋_GB2312" w:hAnsiTheme="minorEastAsia" w:cs="CIDFont+F4"/>
          <w:color w:val="000000"/>
          <w:kern w:val="0"/>
          <w:sz w:val="30"/>
          <w:szCs w:val="30"/>
        </w:rPr>
      </w:pPr>
    </w:p>
    <w:p w:rsidR="00527946" w:rsidRPr="00EB0104" w:rsidRDefault="00527946" w:rsidP="00527946">
      <w:pPr>
        <w:autoSpaceDE w:val="0"/>
        <w:autoSpaceDN w:val="0"/>
        <w:adjustRightInd w:val="0"/>
        <w:jc w:val="right"/>
        <w:rPr>
          <w:rFonts w:ascii="仿宋_GB2312" w:eastAsia="仿宋_GB2312" w:hAnsiTheme="minorEastAsia" w:cs="CIDFont+F4"/>
          <w:color w:val="000000"/>
          <w:kern w:val="0"/>
          <w:sz w:val="30"/>
          <w:szCs w:val="30"/>
        </w:rPr>
      </w:pPr>
      <w:r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材料科学与工程</w:t>
      </w:r>
      <w:r w:rsidRPr="00EB0104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学院</w:t>
      </w:r>
    </w:p>
    <w:p w:rsidR="00527946" w:rsidRDefault="00527946" w:rsidP="00527946">
      <w:pPr>
        <w:autoSpaceDE w:val="0"/>
        <w:autoSpaceDN w:val="0"/>
        <w:adjustRightInd w:val="0"/>
        <w:jc w:val="left"/>
        <w:rPr>
          <w:rFonts w:ascii="仿宋_GB2312" w:eastAsia="仿宋_GB2312" w:hAnsiTheme="minorEastAsia" w:cs="CIDFont+F5"/>
          <w:color w:val="000000"/>
          <w:kern w:val="0"/>
          <w:sz w:val="30"/>
          <w:szCs w:val="30"/>
        </w:rPr>
      </w:pPr>
      <w:r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 xml:space="preserve">                                         </w:t>
      </w:r>
      <w:r w:rsidRPr="00EB0104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20</w:t>
      </w:r>
      <w:r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2</w:t>
      </w:r>
      <w:r w:rsidR="00B802D2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3</w:t>
      </w:r>
      <w:r w:rsidRPr="00EB0104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年</w:t>
      </w:r>
      <w:r w:rsidR="00B802D2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>6</w:t>
      </w:r>
      <w:r w:rsidRPr="00EB0104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月</w:t>
      </w:r>
      <w:r w:rsidR="00B802D2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9</w:t>
      </w:r>
      <w:r w:rsidRPr="00EB0104"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>日</w:t>
      </w:r>
    </w:p>
    <w:p w:rsidR="00527946" w:rsidRDefault="00527946" w:rsidP="00EB0104">
      <w:pPr>
        <w:autoSpaceDE w:val="0"/>
        <w:autoSpaceDN w:val="0"/>
        <w:adjustRightInd w:val="0"/>
        <w:jc w:val="left"/>
        <w:rPr>
          <w:rFonts w:ascii="仿宋_GB2312" w:eastAsia="仿宋_GB2312" w:hAnsiTheme="minorEastAsia" w:cs="CIDFont+F5"/>
          <w:color w:val="000000"/>
          <w:kern w:val="0"/>
          <w:sz w:val="30"/>
          <w:szCs w:val="30"/>
        </w:rPr>
      </w:pPr>
    </w:p>
    <w:p w:rsidR="00527946" w:rsidRDefault="00527946" w:rsidP="00EB0104">
      <w:pPr>
        <w:autoSpaceDE w:val="0"/>
        <w:autoSpaceDN w:val="0"/>
        <w:adjustRightInd w:val="0"/>
        <w:jc w:val="left"/>
        <w:rPr>
          <w:rFonts w:ascii="仿宋_GB2312" w:eastAsia="仿宋_GB2312" w:hAnsiTheme="minorEastAsia" w:cs="CIDFont+F5"/>
          <w:color w:val="000000"/>
          <w:kern w:val="0"/>
          <w:sz w:val="30"/>
          <w:szCs w:val="30"/>
        </w:rPr>
      </w:pPr>
    </w:p>
    <w:p w:rsidR="00527946" w:rsidRDefault="00527946" w:rsidP="00EB0104">
      <w:pPr>
        <w:autoSpaceDE w:val="0"/>
        <w:autoSpaceDN w:val="0"/>
        <w:adjustRightInd w:val="0"/>
        <w:jc w:val="left"/>
        <w:rPr>
          <w:rFonts w:ascii="仿宋_GB2312" w:eastAsia="仿宋_GB2312" w:hAnsiTheme="minorEastAsia" w:cs="CIDFont+F5"/>
          <w:color w:val="000000"/>
          <w:kern w:val="0"/>
          <w:sz w:val="30"/>
          <w:szCs w:val="30"/>
        </w:rPr>
      </w:pPr>
    </w:p>
    <w:p w:rsidR="00527946" w:rsidRDefault="00527946" w:rsidP="00EB0104">
      <w:pPr>
        <w:autoSpaceDE w:val="0"/>
        <w:autoSpaceDN w:val="0"/>
        <w:adjustRightInd w:val="0"/>
        <w:jc w:val="left"/>
        <w:rPr>
          <w:rFonts w:ascii="仿宋_GB2312" w:eastAsia="仿宋_GB2312" w:hAnsiTheme="minorEastAsia" w:cs="CIDFont+F5"/>
          <w:color w:val="000000"/>
          <w:kern w:val="0"/>
          <w:sz w:val="30"/>
          <w:szCs w:val="30"/>
        </w:rPr>
      </w:pPr>
    </w:p>
    <w:p w:rsidR="003F08B8" w:rsidRDefault="008A0118" w:rsidP="00527946">
      <w:pPr>
        <w:autoSpaceDE w:val="0"/>
        <w:autoSpaceDN w:val="0"/>
        <w:adjustRightInd w:val="0"/>
        <w:jc w:val="right"/>
        <w:rPr>
          <w:rFonts w:ascii="仿宋_GB2312" w:eastAsia="仿宋_GB2312" w:hAnsiTheme="minorEastAsia" w:cs="CIDFont+F5"/>
          <w:color w:val="000000"/>
          <w:kern w:val="0"/>
          <w:sz w:val="30"/>
          <w:szCs w:val="30"/>
        </w:rPr>
      </w:pPr>
      <w:r>
        <w:rPr>
          <w:rFonts w:ascii="仿宋_GB2312" w:eastAsia="仿宋_GB2312" w:hAnsiTheme="minorEastAsia" w:cs="CIDFont+F5"/>
          <w:color w:val="000000"/>
          <w:kern w:val="0"/>
          <w:sz w:val="30"/>
          <w:szCs w:val="30"/>
        </w:rPr>
        <w:br w:type="page"/>
      </w:r>
      <w:r w:rsidR="00527946">
        <w:rPr>
          <w:rFonts w:ascii="仿宋_GB2312" w:eastAsia="仿宋_GB2312" w:hAnsiTheme="minorEastAsia" w:cs="CIDFont+F5"/>
          <w:color w:val="000000"/>
          <w:kern w:val="0"/>
          <w:sz w:val="30"/>
          <w:szCs w:val="30"/>
        </w:rPr>
        <w:lastRenderedPageBreak/>
        <w:t xml:space="preserve"> </w:t>
      </w:r>
      <w:r w:rsidR="003F08B8">
        <w:rPr>
          <w:rFonts w:ascii="仿宋_GB2312" w:eastAsia="仿宋_GB2312" w:hAnsiTheme="minorEastAsia" w:cs="CIDFont+F5" w:hint="eastAsia"/>
          <w:color w:val="000000"/>
          <w:kern w:val="0"/>
          <w:sz w:val="30"/>
          <w:szCs w:val="30"/>
        </w:rPr>
        <w:t xml:space="preserve">                             </w:t>
      </w:r>
    </w:p>
    <w:tbl>
      <w:tblPr>
        <w:tblStyle w:val="a5"/>
        <w:tblW w:w="9523" w:type="dxa"/>
        <w:jc w:val="center"/>
        <w:tblInd w:w="-618" w:type="dxa"/>
        <w:tblLook w:val="04A0"/>
      </w:tblPr>
      <w:tblGrid>
        <w:gridCol w:w="717"/>
        <w:gridCol w:w="1295"/>
        <w:gridCol w:w="1434"/>
        <w:gridCol w:w="1374"/>
        <w:gridCol w:w="3569"/>
        <w:gridCol w:w="1134"/>
      </w:tblGrid>
      <w:tr w:rsidR="007A4B6C" w:rsidTr="00527946">
        <w:trPr>
          <w:jc w:val="center"/>
        </w:trPr>
        <w:tc>
          <w:tcPr>
            <w:tcW w:w="717" w:type="dxa"/>
            <w:vAlign w:val="center"/>
          </w:tcPr>
          <w:p w:rsidR="007A4B6C" w:rsidRPr="007A4B6C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 w:rsidRPr="007A4B6C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295" w:type="dxa"/>
            <w:vAlign w:val="center"/>
          </w:tcPr>
          <w:p w:rsidR="007A4B6C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434" w:type="dxa"/>
            <w:vAlign w:val="center"/>
          </w:tcPr>
          <w:p w:rsidR="007A4B6C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专业名称</w:t>
            </w:r>
          </w:p>
        </w:tc>
        <w:tc>
          <w:tcPr>
            <w:tcW w:w="1374" w:type="dxa"/>
          </w:tcPr>
          <w:p w:rsidR="007A4B6C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学位</w:t>
            </w:r>
            <w:r w:rsidR="008A0118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类型</w:t>
            </w:r>
          </w:p>
        </w:tc>
        <w:tc>
          <w:tcPr>
            <w:tcW w:w="3569" w:type="dxa"/>
            <w:vAlign w:val="center"/>
          </w:tcPr>
          <w:p w:rsidR="007A4B6C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论文题目</w:t>
            </w:r>
          </w:p>
        </w:tc>
        <w:tc>
          <w:tcPr>
            <w:tcW w:w="1134" w:type="dxa"/>
            <w:vAlign w:val="center"/>
          </w:tcPr>
          <w:p w:rsidR="007A4B6C" w:rsidRPr="007A4B6C" w:rsidRDefault="007A4B6C" w:rsidP="007A4B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0"/>
                <w:szCs w:val="30"/>
              </w:rPr>
            </w:pPr>
            <w:r w:rsidRPr="007A4B6C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</w:rPr>
              <w:t>导师</w:t>
            </w:r>
          </w:p>
        </w:tc>
      </w:tr>
      <w:tr w:rsidR="00B802D2" w:rsidTr="00527946">
        <w:trPr>
          <w:jc w:val="center"/>
        </w:trPr>
        <w:tc>
          <w:tcPr>
            <w:tcW w:w="717" w:type="dxa"/>
            <w:vAlign w:val="center"/>
          </w:tcPr>
          <w:p w:rsidR="00B802D2" w:rsidRPr="004C0168" w:rsidRDefault="00B802D2" w:rsidP="005279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CIDFont+F5"/>
                <w:color w:val="000000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CIDFont+F5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5" w:type="dxa"/>
            <w:vAlign w:val="center"/>
          </w:tcPr>
          <w:p w:rsidR="00B802D2" w:rsidRPr="004C0168" w:rsidRDefault="00B802D2" w:rsidP="00682DF0">
            <w:pPr>
              <w:rPr>
                <w:rFonts w:ascii="仿宋_GB2312" w:eastAsia="仿宋_GB2312"/>
                <w:sz w:val="28"/>
                <w:szCs w:val="28"/>
              </w:rPr>
            </w:pPr>
            <w:r w:rsidRPr="004C0168">
              <w:rPr>
                <w:rFonts w:ascii="仿宋_GB2312" w:eastAsia="仿宋_GB2312" w:hint="eastAsia"/>
                <w:sz w:val="28"/>
                <w:szCs w:val="28"/>
              </w:rPr>
              <w:t>郭含</w:t>
            </w:r>
          </w:p>
        </w:tc>
        <w:tc>
          <w:tcPr>
            <w:tcW w:w="1434" w:type="dxa"/>
            <w:vAlign w:val="center"/>
          </w:tcPr>
          <w:p w:rsidR="00B802D2" w:rsidRPr="004C0168" w:rsidRDefault="00B802D2" w:rsidP="00527946">
            <w:pPr>
              <w:widowControl/>
              <w:jc w:val="center"/>
              <w:textAlignment w:val="bottom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材料科学与工程</w:t>
            </w:r>
          </w:p>
        </w:tc>
        <w:tc>
          <w:tcPr>
            <w:tcW w:w="1374" w:type="dxa"/>
            <w:vAlign w:val="center"/>
          </w:tcPr>
          <w:p w:rsidR="00B802D2" w:rsidRPr="004C0168" w:rsidRDefault="00B802D2" w:rsidP="00527946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学术型硕士</w:t>
            </w:r>
          </w:p>
        </w:tc>
        <w:tc>
          <w:tcPr>
            <w:tcW w:w="3569" w:type="dxa"/>
            <w:vAlign w:val="center"/>
          </w:tcPr>
          <w:p w:rsidR="00B802D2" w:rsidRPr="004C0168" w:rsidRDefault="00BC30F5" w:rsidP="00527946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t>纳米C4AF-PVDF复合薄膜的制备与性能研究</w:t>
            </w:r>
          </w:p>
        </w:tc>
        <w:tc>
          <w:tcPr>
            <w:tcW w:w="1134" w:type="dxa"/>
            <w:vAlign w:val="center"/>
          </w:tcPr>
          <w:p w:rsidR="00B802D2" w:rsidRPr="004C0168" w:rsidRDefault="00BC30F5" w:rsidP="00527946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祝瑜</w:t>
            </w:r>
          </w:p>
        </w:tc>
      </w:tr>
      <w:tr w:rsidR="00B802D2" w:rsidTr="00527946">
        <w:trPr>
          <w:jc w:val="center"/>
        </w:trPr>
        <w:tc>
          <w:tcPr>
            <w:tcW w:w="717" w:type="dxa"/>
            <w:vAlign w:val="center"/>
          </w:tcPr>
          <w:p w:rsidR="00B802D2" w:rsidRPr="004C0168" w:rsidRDefault="00B802D2" w:rsidP="005279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CIDFont+F5"/>
                <w:color w:val="000000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CIDFont+F5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95" w:type="dxa"/>
            <w:vAlign w:val="center"/>
          </w:tcPr>
          <w:p w:rsidR="00B802D2" w:rsidRPr="004C0168" w:rsidRDefault="00B802D2" w:rsidP="00682DF0">
            <w:pPr>
              <w:rPr>
                <w:rFonts w:ascii="仿宋_GB2312" w:eastAsia="仿宋_GB2312"/>
                <w:sz w:val="28"/>
                <w:szCs w:val="28"/>
              </w:rPr>
            </w:pPr>
            <w:r w:rsidRPr="004C0168">
              <w:rPr>
                <w:rFonts w:ascii="仿宋_GB2312" w:eastAsia="仿宋_GB2312" w:hint="eastAsia"/>
                <w:sz w:val="28"/>
                <w:szCs w:val="28"/>
              </w:rPr>
              <w:t>郭铭欣</w:t>
            </w:r>
          </w:p>
        </w:tc>
        <w:tc>
          <w:tcPr>
            <w:tcW w:w="1434" w:type="dxa"/>
            <w:vAlign w:val="center"/>
          </w:tcPr>
          <w:p w:rsidR="00B802D2" w:rsidRPr="004C0168" w:rsidRDefault="00B802D2" w:rsidP="00527946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材料科学与工程</w:t>
            </w:r>
          </w:p>
        </w:tc>
        <w:tc>
          <w:tcPr>
            <w:tcW w:w="1374" w:type="dxa"/>
            <w:vAlign w:val="center"/>
          </w:tcPr>
          <w:p w:rsidR="00B802D2" w:rsidRPr="004C0168" w:rsidRDefault="00B802D2" w:rsidP="00527946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学术型硕士</w:t>
            </w:r>
          </w:p>
        </w:tc>
        <w:tc>
          <w:tcPr>
            <w:tcW w:w="3569" w:type="dxa"/>
            <w:vAlign w:val="center"/>
          </w:tcPr>
          <w:p w:rsidR="00B802D2" w:rsidRPr="004C0168" w:rsidRDefault="00BC30F5" w:rsidP="00527946">
            <w:pPr>
              <w:widowControl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t>粘附性凝胶电解质的制备及其在柔性超级电容器中的应用研究</w:t>
            </w:r>
          </w:p>
        </w:tc>
        <w:tc>
          <w:tcPr>
            <w:tcW w:w="1134" w:type="dxa"/>
            <w:vAlign w:val="center"/>
          </w:tcPr>
          <w:p w:rsidR="00B802D2" w:rsidRPr="004C0168" w:rsidRDefault="00BC30F5" w:rsidP="00527946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杨佳</w:t>
            </w:r>
          </w:p>
        </w:tc>
      </w:tr>
      <w:tr w:rsidR="00B802D2" w:rsidTr="00527946">
        <w:trPr>
          <w:jc w:val="center"/>
        </w:trPr>
        <w:tc>
          <w:tcPr>
            <w:tcW w:w="717" w:type="dxa"/>
            <w:vAlign w:val="center"/>
          </w:tcPr>
          <w:p w:rsidR="00B802D2" w:rsidRPr="004C0168" w:rsidRDefault="00B802D2" w:rsidP="005279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CIDFont+F5"/>
                <w:color w:val="000000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CIDFont+F5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95" w:type="dxa"/>
            <w:vAlign w:val="center"/>
          </w:tcPr>
          <w:p w:rsidR="00B802D2" w:rsidRPr="004C0168" w:rsidRDefault="00B802D2" w:rsidP="00682DF0">
            <w:pPr>
              <w:rPr>
                <w:rFonts w:ascii="仿宋_GB2312" w:eastAsia="仿宋_GB2312"/>
                <w:sz w:val="28"/>
                <w:szCs w:val="28"/>
              </w:rPr>
            </w:pPr>
            <w:r w:rsidRPr="004C0168">
              <w:rPr>
                <w:rFonts w:ascii="仿宋_GB2312" w:eastAsia="仿宋_GB2312" w:hint="eastAsia"/>
                <w:sz w:val="28"/>
                <w:szCs w:val="28"/>
              </w:rPr>
              <w:t>何琦龙</w:t>
            </w:r>
          </w:p>
        </w:tc>
        <w:tc>
          <w:tcPr>
            <w:tcW w:w="1434" w:type="dxa"/>
            <w:vAlign w:val="center"/>
          </w:tcPr>
          <w:p w:rsidR="00B802D2" w:rsidRPr="004C0168" w:rsidRDefault="00B802D2" w:rsidP="00527946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材料科学与工程</w:t>
            </w:r>
          </w:p>
        </w:tc>
        <w:tc>
          <w:tcPr>
            <w:tcW w:w="1374" w:type="dxa"/>
            <w:vAlign w:val="center"/>
          </w:tcPr>
          <w:p w:rsidR="00B802D2" w:rsidRPr="004C0168" w:rsidRDefault="00B802D2" w:rsidP="00527946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学术型硕士</w:t>
            </w:r>
          </w:p>
        </w:tc>
        <w:tc>
          <w:tcPr>
            <w:tcW w:w="3569" w:type="dxa"/>
            <w:vAlign w:val="center"/>
          </w:tcPr>
          <w:p w:rsidR="00B802D2" w:rsidRPr="004C0168" w:rsidRDefault="00CC04AC" w:rsidP="00527946">
            <w:pPr>
              <w:widowControl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t>分子量对聚(9,9-二辛基芴)(PFO)链结构及</w:t>
            </w: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t>β</w:t>
            </w: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t>构象从溶液到薄膜转变过程的影响</w:t>
            </w:r>
          </w:p>
        </w:tc>
        <w:tc>
          <w:tcPr>
            <w:tcW w:w="1134" w:type="dxa"/>
            <w:vAlign w:val="center"/>
          </w:tcPr>
          <w:p w:rsidR="00B802D2" w:rsidRPr="004C0168" w:rsidRDefault="00CC04AC" w:rsidP="00527946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李涛</w:t>
            </w:r>
          </w:p>
        </w:tc>
      </w:tr>
      <w:tr w:rsidR="00B802D2" w:rsidTr="00527946">
        <w:trPr>
          <w:jc w:val="center"/>
        </w:trPr>
        <w:tc>
          <w:tcPr>
            <w:tcW w:w="717" w:type="dxa"/>
            <w:vAlign w:val="center"/>
          </w:tcPr>
          <w:p w:rsidR="00B802D2" w:rsidRPr="004C0168" w:rsidRDefault="00B802D2" w:rsidP="005279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CIDFont+F5"/>
                <w:color w:val="000000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CIDFont+F5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95" w:type="dxa"/>
            <w:vAlign w:val="center"/>
          </w:tcPr>
          <w:p w:rsidR="00B802D2" w:rsidRPr="004C0168" w:rsidRDefault="00B802D2" w:rsidP="00682DF0">
            <w:pPr>
              <w:rPr>
                <w:rFonts w:ascii="仿宋_GB2312" w:eastAsia="仿宋_GB2312"/>
                <w:sz w:val="28"/>
                <w:szCs w:val="28"/>
              </w:rPr>
            </w:pPr>
            <w:r w:rsidRPr="004C0168">
              <w:rPr>
                <w:rFonts w:ascii="仿宋_GB2312" w:eastAsia="仿宋_GB2312" w:hint="eastAsia"/>
                <w:sz w:val="28"/>
                <w:szCs w:val="28"/>
              </w:rPr>
              <w:t>刘永存</w:t>
            </w:r>
          </w:p>
        </w:tc>
        <w:tc>
          <w:tcPr>
            <w:tcW w:w="1434" w:type="dxa"/>
            <w:vAlign w:val="center"/>
          </w:tcPr>
          <w:p w:rsidR="00B802D2" w:rsidRPr="004C0168" w:rsidRDefault="00B802D2" w:rsidP="00682DF0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材料科学与工程</w:t>
            </w:r>
          </w:p>
        </w:tc>
        <w:tc>
          <w:tcPr>
            <w:tcW w:w="1374" w:type="dxa"/>
            <w:vAlign w:val="center"/>
          </w:tcPr>
          <w:p w:rsidR="00B802D2" w:rsidRPr="004C0168" w:rsidRDefault="00B802D2" w:rsidP="00682DF0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学术型硕士</w:t>
            </w:r>
          </w:p>
        </w:tc>
        <w:tc>
          <w:tcPr>
            <w:tcW w:w="3569" w:type="dxa"/>
            <w:vAlign w:val="center"/>
          </w:tcPr>
          <w:p w:rsidR="00B802D2" w:rsidRPr="004C0168" w:rsidRDefault="00CC04AC" w:rsidP="006554B8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t>可拉伸柔性固态超级电容器的制备及性能研究</w:t>
            </w:r>
          </w:p>
        </w:tc>
        <w:tc>
          <w:tcPr>
            <w:tcW w:w="1134" w:type="dxa"/>
            <w:vAlign w:val="center"/>
          </w:tcPr>
          <w:p w:rsidR="00B802D2" w:rsidRPr="004C0168" w:rsidRDefault="00CC04AC" w:rsidP="006554B8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秦刚</w:t>
            </w:r>
          </w:p>
        </w:tc>
      </w:tr>
      <w:tr w:rsidR="00B802D2" w:rsidTr="005D7B2F">
        <w:trPr>
          <w:jc w:val="center"/>
        </w:trPr>
        <w:tc>
          <w:tcPr>
            <w:tcW w:w="717" w:type="dxa"/>
            <w:vAlign w:val="center"/>
          </w:tcPr>
          <w:p w:rsidR="00B802D2" w:rsidRPr="004C0168" w:rsidRDefault="00B802D2" w:rsidP="005279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CIDFont+F5"/>
                <w:color w:val="000000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CIDFont+F5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95" w:type="dxa"/>
            <w:vAlign w:val="center"/>
          </w:tcPr>
          <w:p w:rsidR="00B802D2" w:rsidRPr="004C0168" w:rsidRDefault="00B802D2" w:rsidP="00682DF0">
            <w:pPr>
              <w:rPr>
                <w:rFonts w:ascii="仿宋_GB2312" w:eastAsia="仿宋_GB2312"/>
                <w:sz w:val="28"/>
                <w:szCs w:val="28"/>
              </w:rPr>
            </w:pPr>
            <w:r w:rsidRPr="004C0168">
              <w:rPr>
                <w:rFonts w:ascii="仿宋_GB2312" w:eastAsia="仿宋_GB2312" w:hint="eastAsia"/>
                <w:sz w:val="28"/>
                <w:szCs w:val="28"/>
              </w:rPr>
              <w:t>阮文强</w:t>
            </w:r>
          </w:p>
        </w:tc>
        <w:tc>
          <w:tcPr>
            <w:tcW w:w="1434" w:type="dxa"/>
            <w:vAlign w:val="center"/>
          </w:tcPr>
          <w:p w:rsidR="00B802D2" w:rsidRPr="004C0168" w:rsidRDefault="00B802D2" w:rsidP="00682DF0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材料科学与工程</w:t>
            </w:r>
          </w:p>
        </w:tc>
        <w:tc>
          <w:tcPr>
            <w:tcW w:w="1374" w:type="dxa"/>
            <w:vAlign w:val="center"/>
          </w:tcPr>
          <w:p w:rsidR="00B802D2" w:rsidRPr="004C0168" w:rsidRDefault="00B802D2" w:rsidP="00682DF0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学术型硕士</w:t>
            </w:r>
          </w:p>
        </w:tc>
        <w:tc>
          <w:tcPr>
            <w:tcW w:w="3569" w:type="dxa"/>
            <w:vAlign w:val="center"/>
          </w:tcPr>
          <w:p w:rsidR="00B802D2" w:rsidRPr="004C0168" w:rsidRDefault="00CC04AC" w:rsidP="006554B8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t>净水剂废渣、赤泥和铝土矿尾矿对修补用磷酸镁水泥力学强度影响</w:t>
            </w:r>
          </w:p>
        </w:tc>
        <w:tc>
          <w:tcPr>
            <w:tcW w:w="1134" w:type="dxa"/>
            <w:vAlign w:val="center"/>
          </w:tcPr>
          <w:p w:rsidR="00B802D2" w:rsidRPr="004C0168" w:rsidRDefault="00CC04AC" w:rsidP="00527946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廖建国</w:t>
            </w:r>
          </w:p>
        </w:tc>
      </w:tr>
      <w:tr w:rsidR="00B802D2" w:rsidTr="005D7B2F">
        <w:trPr>
          <w:jc w:val="center"/>
        </w:trPr>
        <w:tc>
          <w:tcPr>
            <w:tcW w:w="717" w:type="dxa"/>
            <w:vAlign w:val="center"/>
          </w:tcPr>
          <w:p w:rsidR="00B802D2" w:rsidRPr="004C0168" w:rsidRDefault="004F10C0" w:rsidP="0052794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CIDFont+F5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CIDFont+F5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95" w:type="dxa"/>
            <w:vAlign w:val="center"/>
          </w:tcPr>
          <w:p w:rsidR="00B802D2" w:rsidRPr="004C0168" w:rsidRDefault="00B802D2" w:rsidP="00682DF0">
            <w:pPr>
              <w:rPr>
                <w:rFonts w:ascii="仿宋_GB2312" w:eastAsia="仿宋_GB2312"/>
                <w:sz w:val="28"/>
                <w:szCs w:val="28"/>
              </w:rPr>
            </w:pPr>
            <w:r w:rsidRPr="004C0168">
              <w:rPr>
                <w:rFonts w:ascii="仿宋_GB2312" w:eastAsia="仿宋_GB2312" w:hint="eastAsia"/>
                <w:sz w:val="28"/>
                <w:szCs w:val="28"/>
              </w:rPr>
              <w:t>王腾飞</w:t>
            </w:r>
          </w:p>
        </w:tc>
        <w:tc>
          <w:tcPr>
            <w:tcW w:w="1434" w:type="dxa"/>
            <w:vAlign w:val="center"/>
          </w:tcPr>
          <w:p w:rsidR="00B802D2" w:rsidRPr="004C0168" w:rsidRDefault="00B802D2" w:rsidP="00682DF0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材料科学与工程</w:t>
            </w:r>
          </w:p>
        </w:tc>
        <w:tc>
          <w:tcPr>
            <w:tcW w:w="1374" w:type="dxa"/>
            <w:vAlign w:val="center"/>
          </w:tcPr>
          <w:p w:rsidR="00B802D2" w:rsidRPr="004C0168" w:rsidRDefault="00B802D2" w:rsidP="00682DF0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学术型硕士</w:t>
            </w:r>
          </w:p>
        </w:tc>
        <w:tc>
          <w:tcPr>
            <w:tcW w:w="3569" w:type="dxa"/>
            <w:vAlign w:val="center"/>
          </w:tcPr>
          <w:p w:rsidR="00B802D2" w:rsidRPr="004C0168" w:rsidRDefault="00CC04AC" w:rsidP="006554B8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t>二维</w:t>
            </w: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t>α</w:t>
            </w: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t>-AsP对小分子气体吸附性能的密度泛函理论研究</w:t>
            </w:r>
          </w:p>
        </w:tc>
        <w:tc>
          <w:tcPr>
            <w:tcW w:w="1134" w:type="dxa"/>
            <w:vAlign w:val="center"/>
          </w:tcPr>
          <w:p w:rsidR="00B802D2" w:rsidRPr="004C0168" w:rsidRDefault="00CC04AC" w:rsidP="00CC04AC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李小雷</w:t>
            </w:r>
          </w:p>
        </w:tc>
      </w:tr>
      <w:tr w:rsidR="00B802D2" w:rsidTr="005544AE">
        <w:trPr>
          <w:jc w:val="center"/>
        </w:trPr>
        <w:tc>
          <w:tcPr>
            <w:tcW w:w="717" w:type="dxa"/>
            <w:vAlign w:val="center"/>
          </w:tcPr>
          <w:p w:rsidR="00B802D2" w:rsidRPr="004C0168" w:rsidRDefault="00B802D2" w:rsidP="00682DF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C0168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95" w:type="dxa"/>
            <w:vAlign w:val="center"/>
          </w:tcPr>
          <w:p w:rsidR="00B802D2" w:rsidRPr="004C0168" w:rsidRDefault="00B802D2" w:rsidP="00682DF0">
            <w:pPr>
              <w:rPr>
                <w:rFonts w:ascii="仿宋_GB2312" w:eastAsia="仿宋_GB2312"/>
                <w:sz w:val="28"/>
                <w:szCs w:val="28"/>
              </w:rPr>
            </w:pPr>
            <w:r w:rsidRPr="004C0168">
              <w:rPr>
                <w:rFonts w:ascii="仿宋_GB2312" w:eastAsia="仿宋_GB2312" w:hint="eastAsia"/>
                <w:sz w:val="28"/>
                <w:szCs w:val="28"/>
              </w:rPr>
              <w:t>安香丽</w:t>
            </w:r>
          </w:p>
        </w:tc>
        <w:tc>
          <w:tcPr>
            <w:tcW w:w="1434" w:type="dxa"/>
            <w:vAlign w:val="center"/>
          </w:tcPr>
          <w:p w:rsidR="00B802D2" w:rsidRPr="004C0168" w:rsidRDefault="00B802D2" w:rsidP="00682DF0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材料与化工</w:t>
            </w:r>
          </w:p>
        </w:tc>
        <w:tc>
          <w:tcPr>
            <w:tcW w:w="1374" w:type="dxa"/>
            <w:vAlign w:val="center"/>
          </w:tcPr>
          <w:p w:rsidR="00B802D2" w:rsidRPr="004C0168" w:rsidRDefault="00B802D2" w:rsidP="00682DF0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专业学位硕士</w:t>
            </w:r>
          </w:p>
        </w:tc>
        <w:tc>
          <w:tcPr>
            <w:tcW w:w="3569" w:type="dxa"/>
            <w:vAlign w:val="center"/>
          </w:tcPr>
          <w:p w:rsidR="00B802D2" w:rsidRPr="004C0168" w:rsidRDefault="00CC04AC" w:rsidP="006554B8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t>核-壳结构TiO2基纳米棒阵列可控制备及其气敏性能</w:t>
            </w: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lastRenderedPageBreak/>
              <w:t>研究</w:t>
            </w:r>
          </w:p>
        </w:tc>
        <w:tc>
          <w:tcPr>
            <w:tcW w:w="1134" w:type="dxa"/>
            <w:vAlign w:val="center"/>
          </w:tcPr>
          <w:p w:rsidR="00B802D2" w:rsidRPr="004C0168" w:rsidRDefault="00CC04AC" w:rsidP="00527946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lastRenderedPageBreak/>
              <w:t>张博文</w:t>
            </w:r>
          </w:p>
        </w:tc>
      </w:tr>
      <w:tr w:rsidR="00B802D2" w:rsidTr="005544AE">
        <w:trPr>
          <w:jc w:val="center"/>
        </w:trPr>
        <w:tc>
          <w:tcPr>
            <w:tcW w:w="717" w:type="dxa"/>
            <w:vAlign w:val="center"/>
          </w:tcPr>
          <w:p w:rsidR="00B802D2" w:rsidRPr="004C0168" w:rsidRDefault="004F10C0" w:rsidP="00682DF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1295" w:type="dxa"/>
            <w:vAlign w:val="center"/>
          </w:tcPr>
          <w:p w:rsidR="00B802D2" w:rsidRPr="004C0168" w:rsidRDefault="00B802D2" w:rsidP="00682DF0">
            <w:pPr>
              <w:rPr>
                <w:rFonts w:ascii="仿宋_GB2312" w:eastAsia="仿宋_GB2312"/>
                <w:sz w:val="28"/>
                <w:szCs w:val="28"/>
              </w:rPr>
            </w:pPr>
            <w:r w:rsidRPr="004C0168">
              <w:rPr>
                <w:rFonts w:ascii="仿宋_GB2312" w:eastAsia="仿宋_GB2312" w:hint="eastAsia"/>
                <w:sz w:val="28"/>
                <w:szCs w:val="28"/>
              </w:rPr>
              <w:t>樊嘉诚</w:t>
            </w:r>
          </w:p>
        </w:tc>
        <w:tc>
          <w:tcPr>
            <w:tcW w:w="1434" w:type="dxa"/>
            <w:vAlign w:val="center"/>
          </w:tcPr>
          <w:p w:rsidR="00B802D2" w:rsidRPr="004C0168" w:rsidRDefault="00B802D2" w:rsidP="00682DF0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材料与化工</w:t>
            </w:r>
          </w:p>
        </w:tc>
        <w:tc>
          <w:tcPr>
            <w:tcW w:w="1374" w:type="dxa"/>
            <w:vAlign w:val="center"/>
          </w:tcPr>
          <w:p w:rsidR="00B802D2" w:rsidRPr="004C0168" w:rsidRDefault="00B802D2" w:rsidP="00682DF0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专业学位硕士</w:t>
            </w:r>
          </w:p>
        </w:tc>
        <w:tc>
          <w:tcPr>
            <w:tcW w:w="3569" w:type="dxa"/>
            <w:vAlign w:val="center"/>
          </w:tcPr>
          <w:p w:rsidR="00B802D2" w:rsidRPr="004C0168" w:rsidRDefault="004C0168" w:rsidP="006554B8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t>基于二维材料MXene的摩擦纳米发电机制备与性能研究</w:t>
            </w:r>
          </w:p>
        </w:tc>
        <w:tc>
          <w:tcPr>
            <w:tcW w:w="1134" w:type="dxa"/>
            <w:vAlign w:val="center"/>
          </w:tcPr>
          <w:p w:rsidR="00B802D2" w:rsidRPr="004C0168" w:rsidRDefault="004C0168" w:rsidP="00527946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周爱国</w:t>
            </w:r>
          </w:p>
        </w:tc>
      </w:tr>
      <w:tr w:rsidR="00B802D2" w:rsidTr="005544AE">
        <w:trPr>
          <w:jc w:val="center"/>
        </w:trPr>
        <w:tc>
          <w:tcPr>
            <w:tcW w:w="717" w:type="dxa"/>
            <w:vAlign w:val="center"/>
          </w:tcPr>
          <w:p w:rsidR="00B802D2" w:rsidRPr="004C0168" w:rsidRDefault="004F10C0" w:rsidP="00682DF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95" w:type="dxa"/>
            <w:vAlign w:val="center"/>
          </w:tcPr>
          <w:p w:rsidR="00B802D2" w:rsidRPr="004C0168" w:rsidRDefault="00B802D2" w:rsidP="00682DF0">
            <w:pPr>
              <w:rPr>
                <w:rFonts w:ascii="仿宋_GB2312" w:eastAsia="仿宋_GB2312"/>
                <w:sz w:val="28"/>
                <w:szCs w:val="28"/>
              </w:rPr>
            </w:pPr>
            <w:r w:rsidRPr="004C0168">
              <w:rPr>
                <w:rFonts w:ascii="仿宋_GB2312" w:eastAsia="仿宋_GB2312" w:hint="eastAsia"/>
                <w:sz w:val="28"/>
                <w:szCs w:val="28"/>
              </w:rPr>
              <w:t>胡尘城</w:t>
            </w:r>
          </w:p>
        </w:tc>
        <w:tc>
          <w:tcPr>
            <w:tcW w:w="1434" w:type="dxa"/>
            <w:vAlign w:val="center"/>
          </w:tcPr>
          <w:p w:rsidR="00B802D2" w:rsidRPr="004C0168" w:rsidRDefault="00B802D2" w:rsidP="00682DF0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材料与化工</w:t>
            </w:r>
          </w:p>
        </w:tc>
        <w:tc>
          <w:tcPr>
            <w:tcW w:w="1374" w:type="dxa"/>
            <w:vAlign w:val="center"/>
          </w:tcPr>
          <w:p w:rsidR="00B802D2" w:rsidRPr="004C0168" w:rsidRDefault="00B802D2" w:rsidP="00682DF0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专业学位硕士</w:t>
            </w:r>
          </w:p>
        </w:tc>
        <w:tc>
          <w:tcPr>
            <w:tcW w:w="3569" w:type="dxa"/>
            <w:vAlign w:val="center"/>
          </w:tcPr>
          <w:p w:rsidR="00B802D2" w:rsidRPr="004C0168" w:rsidRDefault="004C0168" w:rsidP="006554B8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t>二维金属锡硫族化合物MXn（M=W,V,Sn，X=Se,S，n=1,2）表面改性及气敏性能研究</w:t>
            </w:r>
          </w:p>
        </w:tc>
        <w:tc>
          <w:tcPr>
            <w:tcW w:w="1134" w:type="dxa"/>
            <w:vAlign w:val="center"/>
          </w:tcPr>
          <w:p w:rsidR="00B802D2" w:rsidRPr="004C0168" w:rsidRDefault="004C0168" w:rsidP="00527946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林龙</w:t>
            </w:r>
          </w:p>
        </w:tc>
      </w:tr>
      <w:tr w:rsidR="00B802D2" w:rsidTr="005544AE">
        <w:trPr>
          <w:jc w:val="center"/>
        </w:trPr>
        <w:tc>
          <w:tcPr>
            <w:tcW w:w="717" w:type="dxa"/>
            <w:vAlign w:val="center"/>
          </w:tcPr>
          <w:p w:rsidR="00B802D2" w:rsidRPr="004C0168" w:rsidRDefault="004F10C0" w:rsidP="00682DF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95" w:type="dxa"/>
            <w:vAlign w:val="center"/>
          </w:tcPr>
          <w:p w:rsidR="00B802D2" w:rsidRPr="004C0168" w:rsidRDefault="00B802D2" w:rsidP="00682DF0">
            <w:pPr>
              <w:rPr>
                <w:rFonts w:ascii="仿宋_GB2312" w:eastAsia="仿宋_GB2312"/>
                <w:sz w:val="28"/>
                <w:szCs w:val="28"/>
              </w:rPr>
            </w:pPr>
            <w:r w:rsidRPr="004C0168">
              <w:rPr>
                <w:rFonts w:ascii="仿宋_GB2312" w:eastAsia="仿宋_GB2312" w:hint="eastAsia"/>
                <w:sz w:val="28"/>
                <w:szCs w:val="28"/>
              </w:rPr>
              <w:t>刘洋</w:t>
            </w:r>
          </w:p>
        </w:tc>
        <w:tc>
          <w:tcPr>
            <w:tcW w:w="1434" w:type="dxa"/>
            <w:vAlign w:val="center"/>
          </w:tcPr>
          <w:p w:rsidR="00B802D2" w:rsidRPr="004C0168" w:rsidRDefault="00B802D2" w:rsidP="00682DF0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材料与化工</w:t>
            </w:r>
          </w:p>
        </w:tc>
        <w:tc>
          <w:tcPr>
            <w:tcW w:w="1374" w:type="dxa"/>
            <w:vAlign w:val="center"/>
          </w:tcPr>
          <w:p w:rsidR="00B802D2" w:rsidRPr="004C0168" w:rsidRDefault="00B802D2" w:rsidP="00682DF0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专业学位硕士</w:t>
            </w:r>
          </w:p>
        </w:tc>
        <w:tc>
          <w:tcPr>
            <w:tcW w:w="3569" w:type="dxa"/>
            <w:vAlign w:val="center"/>
          </w:tcPr>
          <w:p w:rsidR="00B802D2" w:rsidRPr="004C0168" w:rsidRDefault="004C0168" w:rsidP="006554B8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t>合成氢氧化铝对硫铝酸盐水泥基注浆材料水化硬化的影响</w:t>
            </w:r>
          </w:p>
        </w:tc>
        <w:tc>
          <w:tcPr>
            <w:tcW w:w="1134" w:type="dxa"/>
            <w:vAlign w:val="center"/>
          </w:tcPr>
          <w:p w:rsidR="00B802D2" w:rsidRPr="004C0168" w:rsidRDefault="004C0168" w:rsidP="00527946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李海艳</w:t>
            </w:r>
          </w:p>
        </w:tc>
      </w:tr>
      <w:tr w:rsidR="00B802D2" w:rsidTr="005544AE">
        <w:trPr>
          <w:jc w:val="center"/>
        </w:trPr>
        <w:tc>
          <w:tcPr>
            <w:tcW w:w="717" w:type="dxa"/>
            <w:vAlign w:val="center"/>
          </w:tcPr>
          <w:p w:rsidR="00B802D2" w:rsidRPr="004C0168" w:rsidRDefault="004F10C0" w:rsidP="00682DF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95" w:type="dxa"/>
            <w:vAlign w:val="center"/>
          </w:tcPr>
          <w:p w:rsidR="00B802D2" w:rsidRPr="004C0168" w:rsidRDefault="00B802D2" w:rsidP="00682DF0">
            <w:pPr>
              <w:rPr>
                <w:rFonts w:ascii="仿宋_GB2312" w:eastAsia="仿宋_GB2312"/>
                <w:sz w:val="28"/>
                <w:szCs w:val="28"/>
              </w:rPr>
            </w:pPr>
            <w:r w:rsidRPr="004C0168">
              <w:rPr>
                <w:rFonts w:ascii="仿宋_GB2312" w:eastAsia="仿宋_GB2312" w:hint="eastAsia"/>
                <w:sz w:val="28"/>
                <w:szCs w:val="28"/>
              </w:rPr>
              <w:t>史凡凡</w:t>
            </w:r>
          </w:p>
        </w:tc>
        <w:tc>
          <w:tcPr>
            <w:tcW w:w="1434" w:type="dxa"/>
            <w:vAlign w:val="center"/>
          </w:tcPr>
          <w:p w:rsidR="00B802D2" w:rsidRPr="004C0168" w:rsidRDefault="00B802D2" w:rsidP="00682DF0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材料与化工</w:t>
            </w:r>
          </w:p>
        </w:tc>
        <w:tc>
          <w:tcPr>
            <w:tcW w:w="1374" w:type="dxa"/>
            <w:vAlign w:val="center"/>
          </w:tcPr>
          <w:p w:rsidR="00B802D2" w:rsidRPr="004C0168" w:rsidRDefault="00B802D2" w:rsidP="00682DF0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专业学位硕士</w:t>
            </w:r>
          </w:p>
        </w:tc>
        <w:tc>
          <w:tcPr>
            <w:tcW w:w="3569" w:type="dxa"/>
            <w:vAlign w:val="center"/>
          </w:tcPr>
          <w:p w:rsidR="00B802D2" w:rsidRPr="004C0168" w:rsidRDefault="004C0168" w:rsidP="006554B8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t>微生物矿化沉淀对粉煤灰水泥基材料早期性能的影响及机理研究</w:t>
            </w:r>
          </w:p>
        </w:tc>
        <w:tc>
          <w:tcPr>
            <w:tcW w:w="1134" w:type="dxa"/>
            <w:vAlign w:val="center"/>
          </w:tcPr>
          <w:p w:rsidR="00B802D2" w:rsidRPr="004C0168" w:rsidRDefault="004C0168" w:rsidP="00527946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张文艳</w:t>
            </w:r>
          </w:p>
        </w:tc>
      </w:tr>
      <w:tr w:rsidR="00B802D2" w:rsidTr="005544AE">
        <w:trPr>
          <w:jc w:val="center"/>
        </w:trPr>
        <w:tc>
          <w:tcPr>
            <w:tcW w:w="717" w:type="dxa"/>
            <w:vAlign w:val="center"/>
          </w:tcPr>
          <w:p w:rsidR="00B802D2" w:rsidRPr="004C0168" w:rsidRDefault="004F10C0" w:rsidP="00682DF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95" w:type="dxa"/>
            <w:vAlign w:val="center"/>
          </w:tcPr>
          <w:p w:rsidR="00B802D2" w:rsidRPr="004C0168" w:rsidRDefault="00B802D2" w:rsidP="00682DF0">
            <w:pPr>
              <w:rPr>
                <w:rFonts w:ascii="仿宋_GB2312" w:eastAsia="仿宋_GB2312"/>
                <w:sz w:val="28"/>
                <w:szCs w:val="28"/>
              </w:rPr>
            </w:pPr>
            <w:r w:rsidRPr="004C0168">
              <w:rPr>
                <w:rFonts w:ascii="仿宋_GB2312" w:eastAsia="仿宋_GB2312" w:hint="eastAsia"/>
                <w:sz w:val="28"/>
                <w:szCs w:val="28"/>
              </w:rPr>
              <w:t>张文业</w:t>
            </w:r>
          </w:p>
        </w:tc>
        <w:tc>
          <w:tcPr>
            <w:tcW w:w="1434" w:type="dxa"/>
            <w:vAlign w:val="center"/>
          </w:tcPr>
          <w:p w:rsidR="00B802D2" w:rsidRPr="004C0168" w:rsidRDefault="00B802D2" w:rsidP="00682DF0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材料与化工</w:t>
            </w:r>
          </w:p>
        </w:tc>
        <w:tc>
          <w:tcPr>
            <w:tcW w:w="1374" w:type="dxa"/>
            <w:vAlign w:val="center"/>
          </w:tcPr>
          <w:p w:rsidR="00B802D2" w:rsidRPr="004C0168" w:rsidRDefault="00B802D2" w:rsidP="00682DF0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专业学位硕士</w:t>
            </w:r>
          </w:p>
        </w:tc>
        <w:tc>
          <w:tcPr>
            <w:tcW w:w="3569" w:type="dxa"/>
            <w:vAlign w:val="center"/>
          </w:tcPr>
          <w:p w:rsidR="00B802D2" w:rsidRPr="004C0168" w:rsidRDefault="004C0168" w:rsidP="006554B8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t>基于自修复凝胶电解质的柔性超级电容器的制备及其性能研究</w:t>
            </w:r>
          </w:p>
        </w:tc>
        <w:tc>
          <w:tcPr>
            <w:tcW w:w="1134" w:type="dxa"/>
            <w:vAlign w:val="center"/>
          </w:tcPr>
          <w:p w:rsidR="00B802D2" w:rsidRPr="004C0168" w:rsidRDefault="004C0168" w:rsidP="004C0168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段寒冰</w:t>
            </w:r>
          </w:p>
        </w:tc>
      </w:tr>
      <w:tr w:rsidR="00B802D2" w:rsidTr="005544AE">
        <w:trPr>
          <w:jc w:val="center"/>
        </w:trPr>
        <w:tc>
          <w:tcPr>
            <w:tcW w:w="717" w:type="dxa"/>
            <w:vAlign w:val="center"/>
          </w:tcPr>
          <w:p w:rsidR="00B802D2" w:rsidRPr="004C0168" w:rsidRDefault="004F10C0" w:rsidP="00682DF0">
            <w:pPr>
              <w:spacing w:line="48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95" w:type="dxa"/>
            <w:vAlign w:val="center"/>
          </w:tcPr>
          <w:p w:rsidR="00B802D2" w:rsidRPr="004C0168" w:rsidRDefault="00B802D2" w:rsidP="00682DF0">
            <w:pPr>
              <w:rPr>
                <w:rFonts w:ascii="仿宋_GB2312" w:eastAsia="仿宋_GB2312"/>
                <w:sz w:val="28"/>
                <w:szCs w:val="28"/>
              </w:rPr>
            </w:pPr>
            <w:r w:rsidRPr="004C0168">
              <w:rPr>
                <w:rFonts w:ascii="仿宋_GB2312" w:eastAsia="仿宋_GB2312" w:hint="eastAsia"/>
                <w:sz w:val="28"/>
                <w:szCs w:val="28"/>
              </w:rPr>
              <w:t>赵利雅</w:t>
            </w:r>
          </w:p>
        </w:tc>
        <w:tc>
          <w:tcPr>
            <w:tcW w:w="1434" w:type="dxa"/>
            <w:vAlign w:val="center"/>
          </w:tcPr>
          <w:p w:rsidR="00B802D2" w:rsidRPr="004C0168" w:rsidRDefault="00B802D2" w:rsidP="00682DF0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材料与化工</w:t>
            </w:r>
          </w:p>
        </w:tc>
        <w:tc>
          <w:tcPr>
            <w:tcW w:w="1374" w:type="dxa"/>
            <w:vAlign w:val="center"/>
          </w:tcPr>
          <w:p w:rsidR="00B802D2" w:rsidRPr="004C0168" w:rsidRDefault="00B802D2" w:rsidP="00682DF0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专业学位硕士</w:t>
            </w:r>
          </w:p>
        </w:tc>
        <w:tc>
          <w:tcPr>
            <w:tcW w:w="3569" w:type="dxa"/>
            <w:vAlign w:val="center"/>
          </w:tcPr>
          <w:p w:rsidR="00B802D2" w:rsidRPr="004C0168" w:rsidRDefault="004C0168" w:rsidP="006554B8">
            <w:pPr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Style w:val="style11"/>
                <w:rFonts w:ascii="仿宋_GB2312" w:eastAsia="仿宋_GB2312" w:hint="default"/>
                <w:sz w:val="28"/>
                <w:szCs w:val="28"/>
              </w:rPr>
              <w:t>预处理磷石膏的性能及机理研究</w:t>
            </w:r>
          </w:p>
        </w:tc>
        <w:tc>
          <w:tcPr>
            <w:tcW w:w="1134" w:type="dxa"/>
            <w:vAlign w:val="center"/>
          </w:tcPr>
          <w:p w:rsidR="00B802D2" w:rsidRPr="004C0168" w:rsidRDefault="004C0168" w:rsidP="00527946">
            <w:pPr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 w:rsidRPr="004C0168"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张文艳</w:t>
            </w:r>
          </w:p>
        </w:tc>
      </w:tr>
    </w:tbl>
    <w:p w:rsidR="00527946" w:rsidRPr="00EB0104" w:rsidRDefault="005F3AD1" w:rsidP="00527946">
      <w:pPr>
        <w:autoSpaceDE w:val="0"/>
        <w:autoSpaceDN w:val="0"/>
        <w:adjustRightInd w:val="0"/>
        <w:jc w:val="left"/>
        <w:rPr>
          <w:rFonts w:ascii="仿宋_GB2312" w:eastAsia="仿宋_GB2312" w:hAnsiTheme="minorEastAsia"/>
        </w:rPr>
      </w:pPr>
      <w:r>
        <w:rPr>
          <w:rFonts w:ascii="仿宋_GB2312" w:eastAsia="仿宋_GB2312" w:hAnsiTheme="minorEastAsia" w:cs="CIDFont+F4" w:hint="eastAsia"/>
          <w:color w:val="000000"/>
          <w:kern w:val="0"/>
          <w:sz w:val="30"/>
          <w:szCs w:val="30"/>
        </w:rPr>
        <w:t xml:space="preserve">                                                                                                                     </w:t>
      </w:r>
    </w:p>
    <w:p w:rsidR="00F24D45" w:rsidRPr="00EB0104" w:rsidRDefault="00F24D45" w:rsidP="008A0118">
      <w:pPr>
        <w:jc w:val="right"/>
        <w:rPr>
          <w:rFonts w:ascii="仿宋_GB2312" w:eastAsia="仿宋_GB2312" w:hAnsiTheme="minorEastAsia"/>
        </w:rPr>
      </w:pPr>
    </w:p>
    <w:sectPr w:rsidR="00F24D45" w:rsidRPr="00EB0104" w:rsidSect="008A0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7D6" w:rsidRDefault="00CF17D6" w:rsidP="00EB0104">
      <w:r>
        <w:separator/>
      </w:r>
    </w:p>
  </w:endnote>
  <w:endnote w:type="continuationSeparator" w:id="1">
    <w:p w:rsidR="00CF17D6" w:rsidRDefault="00CF17D6" w:rsidP="00EB0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1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IDFont+F2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IDFont+F4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IDFont+F5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7D6" w:rsidRDefault="00CF17D6" w:rsidP="00EB0104">
      <w:r>
        <w:separator/>
      </w:r>
    </w:p>
  </w:footnote>
  <w:footnote w:type="continuationSeparator" w:id="1">
    <w:p w:rsidR="00CF17D6" w:rsidRDefault="00CF17D6" w:rsidP="00EB01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104"/>
    <w:rsid w:val="00075431"/>
    <w:rsid w:val="000902E8"/>
    <w:rsid w:val="000C6391"/>
    <w:rsid w:val="000E108A"/>
    <w:rsid w:val="0029265E"/>
    <w:rsid w:val="0035101E"/>
    <w:rsid w:val="003519D7"/>
    <w:rsid w:val="003B4A73"/>
    <w:rsid w:val="003D1223"/>
    <w:rsid w:val="003F08B8"/>
    <w:rsid w:val="004378B2"/>
    <w:rsid w:val="00487DDC"/>
    <w:rsid w:val="004C0168"/>
    <w:rsid w:val="004F10C0"/>
    <w:rsid w:val="0050224F"/>
    <w:rsid w:val="00527946"/>
    <w:rsid w:val="005D56EA"/>
    <w:rsid w:val="005F3AD1"/>
    <w:rsid w:val="007926EF"/>
    <w:rsid w:val="007A4B6C"/>
    <w:rsid w:val="0080553F"/>
    <w:rsid w:val="0081767B"/>
    <w:rsid w:val="00831C50"/>
    <w:rsid w:val="008A0118"/>
    <w:rsid w:val="008F5E29"/>
    <w:rsid w:val="009A08CB"/>
    <w:rsid w:val="00B230DE"/>
    <w:rsid w:val="00B802D2"/>
    <w:rsid w:val="00BC30F5"/>
    <w:rsid w:val="00BD519B"/>
    <w:rsid w:val="00CB2AF2"/>
    <w:rsid w:val="00CC04AC"/>
    <w:rsid w:val="00CF17D6"/>
    <w:rsid w:val="00D714B7"/>
    <w:rsid w:val="00D92F0B"/>
    <w:rsid w:val="00EB0104"/>
    <w:rsid w:val="00ED6EEE"/>
    <w:rsid w:val="00F24D45"/>
    <w:rsid w:val="00F7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0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01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0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0104"/>
    <w:rPr>
      <w:sz w:val="18"/>
      <w:szCs w:val="18"/>
    </w:rPr>
  </w:style>
  <w:style w:type="table" w:styleId="a5">
    <w:name w:val="Table Grid"/>
    <w:basedOn w:val="a1"/>
    <w:uiPriority w:val="59"/>
    <w:rsid w:val="003F08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a0"/>
    <w:rsid w:val="0050224F"/>
  </w:style>
  <w:style w:type="character" w:customStyle="1" w:styleId="style11">
    <w:name w:val="style11"/>
    <w:basedOn w:val="a0"/>
    <w:rsid w:val="00BC30F5"/>
    <w:rPr>
      <w:rFonts w:ascii="宋体" w:eastAsia="宋体" w:hAnsi="宋体" w:hint="eastAsia"/>
      <w:color w:val="00000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192</Words>
  <Characters>1101</Characters>
  <Application>Microsoft Office Word</Application>
  <DocSecurity>0</DocSecurity>
  <Lines>9</Lines>
  <Paragraphs>2</Paragraphs>
  <ScaleCrop>false</ScaleCrop>
  <Company>微软中国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王东斌</cp:lastModifiedBy>
  <cp:revision>33</cp:revision>
  <dcterms:created xsi:type="dcterms:W3CDTF">2019-06-12T00:39:00Z</dcterms:created>
  <dcterms:modified xsi:type="dcterms:W3CDTF">2023-06-09T02:14:00Z</dcterms:modified>
</cp:coreProperties>
</file>